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E4B" w:rsidRPr="00175101" w:rsidRDefault="00701388" w:rsidP="00175101">
      <w:pPr>
        <w:sectPr w:rsidR="00760E4B" w:rsidRPr="00175101" w:rsidSect="00760E4B">
          <w:pgSz w:w="12240" w:h="15840"/>
          <w:pgMar w:top="1440" w:right="630" w:bottom="1440" w:left="720" w:header="720" w:footer="720" w:gutter="0"/>
          <w:cols w:space="720"/>
        </w:sectPr>
      </w:pPr>
      <w:r>
        <w:rPr>
          <w:rFonts w:ascii="Lucida Grande" w:hAnsi="Lucida Grande"/>
          <w:noProof/>
          <w:color w:val="000000"/>
          <w:sz w:val="22"/>
        </w:rPr>
        <mc:AlternateContent>
          <mc:Choice Requires="wps">
            <w:drawing>
              <wp:anchor distT="0" distB="0" distL="114300" distR="114300" simplePos="0" relativeHeight="251663360" behindDoc="0" locked="0" layoutInCell="1" allowOverlap="1">
                <wp:simplePos x="0" y="0"/>
                <wp:positionH relativeFrom="column">
                  <wp:posOffset>3324225</wp:posOffset>
                </wp:positionH>
                <wp:positionV relativeFrom="paragraph">
                  <wp:posOffset>0</wp:posOffset>
                </wp:positionV>
                <wp:extent cx="3800475" cy="1624965"/>
                <wp:effectExtent l="0" t="0" r="0" b="0"/>
                <wp:wrapTight wrapText="bothSides">
                  <wp:wrapPolygon edited="0">
                    <wp:start x="217" y="760"/>
                    <wp:lineTo x="217" y="20764"/>
                    <wp:lineTo x="21221" y="20764"/>
                    <wp:lineTo x="21221" y="760"/>
                    <wp:lineTo x="217" y="760"/>
                  </wp:wrapPolygon>
                </wp:wrapTight>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62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701" w:rsidRPr="00A14C79" w:rsidRDefault="00E85D84" w:rsidP="001149B1">
                            <w:pPr>
                              <w:pStyle w:val="NewsletterHeading"/>
                            </w:pPr>
                            <w:sdt>
                              <w:sdtPr>
                                <w:id w:val="228783080"/>
                                <w:placeholder>
                                  <w:docPart w:val="70BC96AD3EC74ABC9EED64D69390733C"/>
                                </w:placeholder>
                              </w:sdtPr>
                              <w:sdtEndPr/>
                              <w:sdtContent>
                                <w:r w:rsidR="00175101">
                                  <w:t xml:space="preserve">REFERENCE </w:t>
                                </w:r>
                                <w:r w:rsidR="00235549">
                                  <w:t xml:space="preserve">   </w:t>
                                </w:r>
                                <w:r w:rsidR="00175101">
                                  <w:t>NOTES</w:t>
                                </w:r>
                              </w:sdtContent>
                            </w:sdt>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61.75pt;margin-top:0;width:299.25pt;height:12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" filled="f" stroked="f">
                <v:textbox inset=",7.2pt,,7.2pt">
                  <w:txbxContent>
                    <w:p w:rsidR="007D1701" w:rsidRPr="00A14C79" w:rsidRDefault="00235549" w:rsidP="001149B1">
                      <w:pPr>
                        <w:pStyle w:val="NewsletterHeading"/>
                      </w:pPr>
                      <w:sdt>
                        <w:sdtPr>
                          <w:id w:val="228783080"/>
                          <w:placeholder>
                            <w:docPart w:val="70BC96AD3EC74ABC9EED64D69390733C"/>
                          </w:placeholder>
                        </w:sdtPr>
                        <w:sdtEndPr/>
                        <w:sdtContent>
                          <w:r w:rsidR="00175101">
                            <w:t xml:space="preserve">REFERENCE </w:t>
                          </w:r>
                          <w:r>
                            <w:t xml:space="preserve">   </w:t>
                          </w:r>
                          <w:r w:rsidR="00175101">
                            <w:t>NOTES</w:t>
                          </w:r>
                        </w:sdtContent>
                      </w:sdt>
                    </w:p>
                  </w:txbxContent>
                </v:textbox>
                <w10:wrap type="tigh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-177165</wp:posOffset>
                </wp:positionH>
                <wp:positionV relativeFrom="page">
                  <wp:posOffset>-111760</wp:posOffset>
                </wp:positionV>
                <wp:extent cx="8001000" cy="284734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847340"/>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B4765D" w:rsidRDefault="00C348A1" w:rsidP="001149B1">
                            <w:pPr>
                              <w:pStyle w:val="Heading2"/>
                            </w:pPr>
                            <w:r>
                              <w:t>P</w:t>
                            </w:r>
                            <w:r w:rsidR="00687045">
                              <w:rPr>
                                <w:noProof/>
                              </w:rPr>
                              <w:drawing>
                                <wp:inline distT="0" distB="0" distL="0" distR="0" wp14:anchorId="7BB8ECEB" wp14:editId="0065F11B">
                                  <wp:extent cx="3025140" cy="1238250"/>
                                  <wp:effectExtent l="0" t="0" r="3810" b="0"/>
                                  <wp:docPr id="3" name="Picture 3" descr="Plans &amp;amp; Policies | Montgomery City-County Public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s &amp;amp; Policies | Montgomery City-County Public Libr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6600" cy="1242941"/>
                                          </a:xfrm>
                                          <a:prstGeom prst="rect">
                                            <a:avLst/>
                                          </a:prstGeom>
                                          <a:noFill/>
                                          <a:ln>
                                            <a:noFill/>
                                          </a:ln>
                                        </pic:spPr>
                                      </pic:pic>
                                    </a:graphicData>
                                  </a:graphic>
                                </wp:inline>
                              </w:drawing>
                            </w:r>
                          </w:p>
                          <w:p w:rsidR="00E85D84" w:rsidRPr="00E85D84" w:rsidRDefault="00E85D84" w:rsidP="00E85D84"/>
                          <w:p w:rsidR="00B4765D" w:rsidRDefault="00B4765D" w:rsidP="001149B1">
                            <w:pPr>
                              <w:pStyle w:val="Heading2"/>
                            </w:pPr>
                          </w:p>
                          <w:p w:rsidR="00B4765D" w:rsidRDefault="00B4765D" w:rsidP="001149B1">
                            <w:pPr>
                              <w:pStyle w:val="Heading2"/>
                            </w:pPr>
                          </w:p>
                          <w:p w:rsidR="00B4765D" w:rsidRPr="00687045" w:rsidRDefault="00687045" w:rsidP="001149B1">
                            <w:pPr>
                              <w:pStyle w:val="Heading2"/>
                              <w:rPr>
                                <w:color w:val="000000" w:themeColor="text1"/>
                              </w:rPr>
                            </w:pPr>
                            <w:r w:rsidRPr="00687045">
                              <w:rPr>
                                <w:color w:val="D9D9D9" w:themeColor="background1" w:themeShade="D9"/>
                              </w:rPr>
                              <w:t xml:space="preserve">T  </w:t>
                            </w:r>
                            <w:r w:rsidR="00243047">
                              <w:rPr>
                                <w:color w:val="D9D9D9" w:themeColor="background1" w:themeShade="D9"/>
                              </w:rPr>
                              <w:t xml:space="preserve">  </w:t>
                            </w:r>
                            <w:r w:rsidRPr="00687045">
                              <w:rPr>
                                <w:color w:val="D9D9D9" w:themeColor="background1" w:themeShade="D9"/>
                              </w:rPr>
                              <w:t>The Relationships between Productivity Habits</w:t>
                            </w:r>
                          </w:p>
                          <w:p w:rsidR="00B4765D" w:rsidRDefault="00B4765D" w:rsidP="001149B1">
                            <w:pPr>
                              <w:pStyle w:val="Heading2"/>
                            </w:pPr>
                          </w:p>
                          <w:p w:rsidR="00B4765D" w:rsidRDefault="00B4765D" w:rsidP="001149B1">
                            <w:pPr>
                              <w:pStyle w:val="Heading2"/>
                            </w:pPr>
                          </w:p>
                          <w:p w:rsidR="00B4765D" w:rsidRDefault="00B4765D" w:rsidP="001149B1">
                            <w:pPr>
                              <w:pStyle w:val="Heading2"/>
                            </w:pPr>
                          </w:p>
                          <w:p w:rsidR="0000112E" w:rsidRPr="00B4765D" w:rsidRDefault="00B4765D" w:rsidP="001149B1">
                            <w:pPr>
                              <w:pStyle w:val="Heading2"/>
                              <w:rPr>
                                <w:color w:val="000000" w:themeColor="text1"/>
                              </w:rPr>
                            </w:pPr>
                            <w:r w:rsidRPr="00B4765D">
                              <w:rPr>
                                <w:color w:val="000000" w:themeColor="text1"/>
                              </w:rPr>
                              <w:t xml:space="preserve">     Habits: A repeat performance</w:t>
                            </w:r>
                          </w:p>
                          <w:p w:rsidR="00B4765D" w:rsidRPr="00B4765D" w:rsidRDefault="00B4765D" w:rsidP="00B4765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3.95pt;margin-top:-8.8pt;width:630pt;height:22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" fillcolor="#205867 [1608]" stroked="f" strokecolor="#4a7ebb" strokeweight="1.5pt">
                <v:shadow opacity="22938f" offset="0"/>
                <v:textbox inset=",7.2pt,,7.2pt">
                  <w:txbxContent>
                    <w:p w:rsidR="00B4765D" w:rsidRDefault="00C348A1" w:rsidP="001149B1">
                      <w:pPr>
                        <w:pStyle w:val="Heading2"/>
                      </w:pPr>
                      <w:r>
                        <w:t>P</w:t>
                      </w:r>
                      <w:r w:rsidR="00687045">
                        <w:rPr>
                          <w:noProof/>
                        </w:rPr>
                        <w:drawing>
                          <wp:inline distT="0" distB="0" distL="0" distR="0" wp14:anchorId="7BB8ECEB" wp14:editId="0065F11B">
                            <wp:extent cx="3025140" cy="1238250"/>
                            <wp:effectExtent l="0" t="0" r="3810" b="0"/>
                            <wp:docPr id="3" name="Picture 3" descr="Plans &amp;amp; Policies | Montgomery City-County Public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s &amp;amp; Policies | Montgomery City-County Public Libr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6600" cy="1242941"/>
                                    </a:xfrm>
                                    <a:prstGeom prst="rect">
                                      <a:avLst/>
                                    </a:prstGeom>
                                    <a:noFill/>
                                    <a:ln>
                                      <a:noFill/>
                                    </a:ln>
                                  </pic:spPr>
                                </pic:pic>
                              </a:graphicData>
                            </a:graphic>
                          </wp:inline>
                        </w:drawing>
                      </w:r>
                    </w:p>
                    <w:p w:rsidR="00E85D84" w:rsidRPr="00E85D84" w:rsidRDefault="00E85D84" w:rsidP="00E85D84"/>
                    <w:p w:rsidR="00B4765D" w:rsidRDefault="00B4765D" w:rsidP="001149B1">
                      <w:pPr>
                        <w:pStyle w:val="Heading2"/>
                      </w:pPr>
                    </w:p>
                    <w:p w:rsidR="00B4765D" w:rsidRDefault="00B4765D" w:rsidP="001149B1">
                      <w:pPr>
                        <w:pStyle w:val="Heading2"/>
                      </w:pPr>
                    </w:p>
                    <w:p w:rsidR="00B4765D" w:rsidRPr="00687045" w:rsidRDefault="00687045" w:rsidP="001149B1">
                      <w:pPr>
                        <w:pStyle w:val="Heading2"/>
                        <w:rPr>
                          <w:color w:val="000000" w:themeColor="text1"/>
                        </w:rPr>
                      </w:pPr>
                      <w:r w:rsidRPr="00687045">
                        <w:rPr>
                          <w:color w:val="D9D9D9" w:themeColor="background1" w:themeShade="D9"/>
                        </w:rPr>
                        <w:t xml:space="preserve">T  </w:t>
                      </w:r>
                      <w:r w:rsidR="00243047">
                        <w:rPr>
                          <w:color w:val="D9D9D9" w:themeColor="background1" w:themeShade="D9"/>
                        </w:rPr>
                        <w:t xml:space="preserve">  </w:t>
                      </w:r>
                      <w:r w:rsidRPr="00687045">
                        <w:rPr>
                          <w:color w:val="D9D9D9" w:themeColor="background1" w:themeShade="D9"/>
                        </w:rPr>
                        <w:t>The Relationships between Productivity Habits</w:t>
                      </w:r>
                    </w:p>
                    <w:p w:rsidR="00B4765D" w:rsidRDefault="00B4765D" w:rsidP="001149B1">
                      <w:pPr>
                        <w:pStyle w:val="Heading2"/>
                      </w:pPr>
                    </w:p>
                    <w:p w:rsidR="00B4765D" w:rsidRDefault="00B4765D" w:rsidP="001149B1">
                      <w:pPr>
                        <w:pStyle w:val="Heading2"/>
                      </w:pPr>
                    </w:p>
                    <w:p w:rsidR="00B4765D" w:rsidRDefault="00B4765D" w:rsidP="001149B1">
                      <w:pPr>
                        <w:pStyle w:val="Heading2"/>
                      </w:pPr>
                    </w:p>
                    <w:p w:rsidR="0000112E" w:rsidRPr="00B4765D" w:rsidRDefault="00B4765D" w:rsidP="001149B1">
                      <w:pPr>
                        <w:pStyle w:val="Heading2"/>
                        <w:rPr>
                          <w:color w:val="000000" w:themeColor="text1"/>
                        </w:rPr>
                      </w:pPr>
                      <w:r w:rsidRPr="00B4765D">
                        <w:rPr>
                          <w:color w:val="000000" w:themeColor="text1"/>
                        </w:rPr>
                        <w:t xml:space="preserve">     Habits: A repeat performance</w:t>
                      </w:r>
                    </w:p>
                    <w:p w:rsidR="00B4765D" w:rsidRPr="00B4765D" w:rsidRDefault="00B4765D" w:rsidP="00B4765D"/>
                  </w:txbxContent>
                </v:textbox>
                <w10:wrap anchorx="page" anchory="page"/>
              </v:rect>
            </w:pict>
          </mc:Fallback>
        </mc:AlternateContent>
      </w:r>
    </w:p>
    <w:p w:rsidR="0082470D" w:rsidRPr="00EE1259" w:rsidRDefault="00B4765D" w:rsidP="003E564B">
      <w:pPr>
        <w:pStyle w:val="NewsletterBody"/>
      </w:pPr>
      <w:r>
        <w:rPr>
          <w:rFonts w:ascii="Lucida Grande" w:hAnsi="Lucida Grande"/>
          <w:noProof/>
        </w:rPr>
        <mc:AlternateContent>
          <mc:Choice Requires="wps">
            <w:drawing>
              <wp:anchor distT="0" distB="0" distL="114300" distR="114300" simplePos="0" relativeHeight="251664384" behindDoc="0" locked="0" layoutInCell="1" allowOverlap="1">
                <wp:simplePos x="0" y="0"/>
                <wp:positionH relativeFrom="column">
                  <wp:posOffset>3324225</wp:posOffset>
                </wp:positionH>
                <wp:positionV relativeFrom="paragraph">
                  <wp:posOffset>748665</wp:posOffset>
                </wp:positionV>
                <wp:extent cx="3867150" cy="647700"/>
                <wp:effectExtent l="0" t="0" r="0" b="0"/>
                <wp:wrapTight wrapText="bothSides">
                  <wp:wrapPolygon edited="0">
                    <wp:start x="213" y="1906"/>
                    <wp:lineTo x="213" y="19694"/>
                    <wp:lineTo x="21281" y="19694"/>
                    <wp:lineTo x="21281" y="1906"/>
                    <wp:lineTo x="213" y="1906"/>
                  </wp:wrapPolygon>
                </wp:wrapTight>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12E" w:rsidRDefault="00FC54A4" w:rsidP="00821526">
                            <w:pPr>
                              <w:pStyle w:val="NewsletterSubhead"/>
                            </w:pPr>
                            <w:r>
                              <w:t xml:space="preserve">    </w:t>
                            </w:r>
                            <w:r w:rsidR="00E85D84">
                              <w:t xml:space="preserve"> </w:t>
                            </w:r>
                            <w:r w:rsidR="00C348A1">
                              <w:t>VOLUME 1, ISSUE 8</w:t>
                            </w:r>
                            <w:r w:rsidR="00B4765D">
                              <w:t xml:space="preserve"> </w:t>
                            </w:r>
                          </w:p>
                          <w:p w:rsidR="00FC54A4" w:rsidRDefault="00E85D84" w:rsidP="00821526">
                            <w:pPr>
                              <w:pStyle w:val="NewsletterSubhead"/>
                            </w:pPr>
                            <w:r>
                              <w:t xml:space="preserve">  </w:t>
                            </w:r>
                            <w:r w:rsidR="00FC54A4">
                              <w:t xml:space="preserve"> ‘’Edite</w:t>
                            </w:r>
                            <w:r>
                              <w:t xml:space="preserve">d by LaRuth and Kevin </w:t>
                            </w:r>
                            <w:r>
                              <w:t>Genous’’</w:t>
                            </w:r>
                            <w:bookmarkStart w:id="0" w:name="_GoBack"/>
                            <w:bookmarkEnd w:id="0"/>
                            <w:r>
                              <w:t xml:space="preserve"> August 2021</w:t>
                            </w:r>
                          </w:p>
                          <w:p w:rsidR="00E85D84" w:rsidRDefault="00E85D84" w:rsidP="00821526">
                            <w:pPr>
                              <w:pStyle w:val="NewsletterSubhead"/>
                            </w:pPr>
                            <w:r>
                              <w:t xml:space="preserve">  </w:t>
                            </w:r>
                          </w:p>
                          <w:p w:rsidR="00E85D84" w:rsidRDefault="00E85D84" w:rsidP="00821526">
                            <w:pPr>
                              <w:pStyle w:val="NewsletterSubhead"/>
                            </w:pPr>
                          </w:p>
                          <w:p w:rsidR="00B4765D" w:rsidRPr="001149B1" w:rsidRDefault="00B4765D" w:rsidP="00821526">
                            <w:pPr>
                              <w:pStyle w:val="NewsletterSubhead"/>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left:0;text-align:left;margin-left:261.75pt;margin-top:58.95pt;width:304.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" filled="f" stroked="f">
                <v:textbox inset=",7.2pt,,7.2pt">
                  <w:txbxContent>
                    <w:p w:rsidR="0000112E" w:rsidRDefault="00FC54A4" w:rsidP="00821526">
                      <w:pPr>
                        <w:pStyle w:val="NewsletterSubhead"/>
                      </w:pPr>
                      <w:r>
                        <w:t xml:space="preserve">    </w:t>
                      </w:r>
                      <w:r w:rsidR="00E85D84">
                        <w:t xml:space="preserve"> </w:t>
                      </w:r>
                      <w:r w:rsidR="00C348A1">
                        <w:t>VOLUME 1, ISSUE 8</w:t>
                      </w:r>
                      <w:r w:rsidR="00B4765D">
                        <w:t xml:space="preserve"> </w:t>
                      </w:r>
                    </w:p>
                    <w:p w:rsidR="00FC54A4" w:rsidRDefault="00E85D84" w:rsidP="00821526">
                      <w:pPr>
                        <w:pStyle w:val="NewsletterSubhead"/>
                      </w:pPr>
                      <w:r>
                        <w:t xml:space="preserve">  </w:t>
                      </w:r>
                      <w:r w:rsidR="00FC54A4">
                        <w:t xml:space="preserve"> ‘’Edite</w:t>
                      </w:r>
                      <w:r>
                        <w:t xml:space="preserve">d by LaRuth and Kevin </w:t>
                      </w:r>
                      <w:r>
                        <w:t>Genous’’</w:t>
                      </w:r>
                      <w:bookmarkStart w:id="1" w:name="_GoBack"/>
                      <w:bookmarkEnd w:id="1"/>
                      <w:r>
                        <w:t xml:space="preserve"> August 2021</w:t>
                      </w:r>
                    </w:p>
                    <w:p w:rsidR="00E85D84" w:rsidRDefault="00E85D84" w:rsidP="00821526">
                      <w:pPr>
                        <w:pStyle w:val="NewsletterSubhead"/>
                      </w:pPr>
                      <w:r>
                        <w:t xml:space="preserve">  </w:t>
                      </w:r>
                    </w:p>
                    <w:p w:rsidR="00E85D84" w:rsidRDefault="00E85D84" w:rsidP="00821526">
                      <w:pPr>
                        <w:pStyle w:val="NewsletterSubhead"/>
                      </w:pPr>
                    </w:p>
                    <w:p w:rsidR="00B4765D" w:rsidRPr="001149B1" w:rsidRDefault="00B4765D" w:rsidP="00821526">
                      <w:pPr>
                        <w:pStyle w:val="NewsletterSubhead"/>
                      </w:pPr>
                    </w:p>
                  </w:txbxContent>
                </v:textbox>
                <w10:wrap type="tight"/>
              </v:shape>
            </w:pict>
          </mc:Fallback>
        </mc:AlternateContent>
      </w:r>
      <w:r w:rsidR="00701388">
        <w:rPr>
          <w:noProof/>
        </w:rPr>
        <mc:AlternateContent>
          <mc:Choice Requires="wps">
            <w:drawing>
              <wp:anchor distT="0" distB="0" distL="114300" distR="114300" simplePos="0" relativeHeight="251659264" behindDoc="0" locked="0" layoutInCell="1" allowOverlap="1">
                <wp:simplePos x="0" y="0"/>
                <wp:positionH relativeFrom="page">
                  <wp:posOffset>-177165</wp:posOffset>
                </wp:positionH>
                <wp:positionV relativeFrom="page">
                  <wp:posOffset>2640965</wp:posOffset>
                </wp:positionV>
                <wp:extent cx="8001000" cy="173990"/>
                <wp:effectExtent l="3810" t="2540" r="0" b="4445"/>
                <wp:wrapTight wrapText="bothSides">
                  <wp:wrapPolygon edited="0">
                    <wp:start x="-27" y="-631"/>
                    <wp:lineTo x="-27" y="20969"/>
                    <wp:lineTo x="21627" y="20969"/>
                    <wp:lineTo x="21627" y="-631"/>
                    <wp:lineTo x="-27" y="-631"/>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chemeClr val="accent6">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A4D7A" id="Rectangle 7" o:spid="_x0000_s1026" style="position:absolute;margin-left:-13.95pt;margin-top:207.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" fillcolor="#e36c0a [2409]" stroked="f" strokecolor="#4a7ebb" strokeweight="1.5pt">
                <v:shadow opacity="22938f" offset="0"/>
                <v:textbox inset=",7.2pt,,7.2pt"/>
                <w10:wrap type="tight" anchorx="page" anchory="page"/>
              </v:rect>
            </w:pict>
          </mc:Fallback>
        </mc:AlternateContent>
      </w:r>
      <w:proofErr w:type="gramStart"/>
      <w:r w:rsidR="0082470D" w:rsidRPr="00EE1259">
        <w:t>semper</w:t>
      </w:r>
      <w:proofErr w:type="gramEnd"/>
      <w:r w:rsidR="0082470D" w:rsidRPr="00EE1259">
        <w:t xml:space="preserve">, </w:t>
      </w:r>
      <w:proofErr w:type="spellStart"/>
      <w:r w:rsidR="0082470D" w:rsidRPr="00EE1259">
        <w:t>felis</w:t>
      </w:r>
      <w:proofErr w:type="spellEnd"/>
      <w:r w:rsidR="0082470D" w:rsidRPr="00EE1259">
        <w:t xml:space="preserve"> </w:t>
      </w:r>
      <w:proofErr w:type="spellStart"/>
      <w:r w:rsidR="0082470D" w:rsidRPr="00EE1259">
        <w:t>justo</w:t>
      </w:r>
      <w:proofErr w:type="spellEnd"/>
      <w:r w:rsidR="0082470D" w:rsidRPr="00EE1259">
        <w:t xml:space="preserve"> </w:t>
      </w:r>
      <w:proofErr w:type="spellStart"/>
      <w:r w:rsidR="0082470D" w:rsidRPr="00EE1259">
        <w:t>ornare</w:t>
      </w:r>
      <w:proofErr w:type="spellEnd"/>
      <w:r w:rsidR="0082470D" w:rsidRPr="00EE1259">
        <w:t xml:space="preserve"> dolor, ac porta orci lectus et neque. Sed quis purus. Cras dolor. Cum sociis natoque penatibus et magnis dis parturient montes, nascetur ridiculus mus. Vestibulum nulla massa, interdum ac, luctus et, venenatis vitae, quam.</w:t>
      </w:r>
    </w:p>
    <w:p w:rsidR="00175101" w:rsidRDefault="0082470D" w:rsidP="00175101">
      <w:pPr>
        <w:pStyle w:val="NewsletterBody"/>
      </w:pPr>
      <w:r w:rsidRPr="003E564B">
        <w:t xml:space="preserve">Curabitur eu tortor quis nunc dictum suscipit. Sed et risus. Donec suscipit libero a nisi. Ut sollicitudin metus faucibus turpis. Praesent rutrum odio </w:t>
      </w:r>
      <w:proofErr w:type="gramStart"/>
      <w:r w:rsidRPr="003E564B">
        <w:t>nec</w:t>
      </w:r>
      <w:proofErr w:type="gramEnd"/>
      <w:r w:rsidRPr="003E564B">
        <w:t xml:space="preserve"> lacus. </w:t>
      </w:r>
    </w:p>
    <w:p w:rsidR="00175101" w:rsidRPr="00175101" w:rsidRDefault="00C348A1" w:rsidP="00243047">
      <w:pPr>
        <w:pStyle w:val="NewsletterBody"/>
        <w:rPr>
          <w:szCs w:val="22"/>
        </w:rPr>
      </w:pPr>
      <w:r>
        <w:rPr>
          <w:rFonts w:cstheme="minorHAnsi"/>
          <w:color w:val="333333"/>
          <w:szCs w:val="22"/>
          <w:shd w:val="clear" w:color="auto" w:fill="FFFFFF"/>
        </w:rPr>
        <w:t xml:space="preserve"> </w:t>
      </w:r>
      <w:r w:rsidR="00687045">
        <w:rPr>
          <w:rFonts w:cstheme="minorHAnsi"/>
          <w:color w:val="333333"/>
          <w:szCs w:val="22"/>
          <w:shd w:val="clear" w:color="auto" w:fill="FFFFFF"/>
        </w:rPr>
        <w:tab/>
      </w:r>
      <w:r w:rsidR="00175101" w:rsidRPr="00175101">
        <w:rPr>
          <w:rFonts w:cstheme="minorHAnsi"/>
          <w:color w:val="333333"/>
          <w:szCs w:val="22"/>
          <w:shd w:val="clear" w:color="auto" w:fill="FFFFFF"/>
        </w:rPr>
        <w:t>Our lives are made up of habits. In a study called “</w:t>
      </w:r>
      <w:r w:rsidR="00175101" w:rsidRPr="00175101">
        <w:rPr>
          <w:rFonts w:cstheme="minorHAnsi"/>
          <w:color w:val="222222"/>
          <w:szCs w:val="22"/>
          <w:shd w:val="clear" w:color="auto" w:fill="FFFFFF"/>
        </w:rPr>
        <w:t xml:space="preserve">Habits—A repeat performance” habits are </w:t>
      </w:r>
      <w:r w:rsidR="00FC66E5">
        <w:rPr>
          <w:rFonts w:cstheme="minorHAnsi"/>
          <w:color w:val="222222"/>
          <w:szCs w:val="22"/>
          <w:shd w:val="clear" w:color="auto" w:fill="FFFFFF"/>
        </w:rPr>
        <w:t xml:space="preserve">defined </w:t>
      </w:r>
      <w:r w:rsidR="00243047">
        <w:rPr>
          <w:rFonts w:cstheme="minorHAnsi"/>
          <w:color w:val="222222"/>
          <w:szCs w:val="22"/>
          <w:shd w:val="clear" w:color="auto" w:fill="FFFFFF"/>
        </w:rPr>
        <w:t>as “</w:t>
      </w:r>
      <w:r w:rsidR="00175101" w:rsidRPr="00175101">
        <w:rPr>
          <w:rFonts w:cstheme="minorHAnsi"/>
          <w:color w:val="333333"/>
          <w:szCs w:val="22"/>
          <w:shd w:val="clear" w:color="auto" w:fill="FFFFFF"/>
        </w:rPr>
        <w:t>response dispositions that are activated automatically by the context cues that co-occ</w:t>
      </w:r>
      <w:r w:rsidR="00FC66E5">
        <w:rPr>
          <w:rFonts w:cstheme="minorHAnsi"/>
          <w:color w:val="333333"/>
          <w:szCs w:val="22"/>
          <w:shd w:val="clear" w:color="auto" w:fill="FFFFFF"/>
        </w:rPr>
        <w:t>urred with responses during the past</w:t>
      </w:r>
      <w:r w:rsidR="00175101" w:rsidRPr="00175101">
        <w:rPr>
          <w:rFonts w:cstheme="minorHAnsi"/>
          <w:color w:val="333333"/>
          <w:szCs w:val="22"/>
          <w:shd w:val="clear" w:color="auto" w:fill="FFFFFF"/>
        </w:rPr>
        <w:t>. Experience-sampling diary studies indic</w:t>
      </w:r>
      <w:r w:rsidR="00FC66E5">
        <w:rPr>
          <w:rFonts w:cstheme="minorHAnsi"/>
          <w:color w:val="333333"/>
          <w:szCs w:val="22"/>
          <w:shd w:val="clear" w:color="auto" w:fill="FFFFFF"/>
        </w:rPr>
        <w:t>ate that much of everyday activities</w:t>
      </w:r>
      <w:r w:rsidR="00175101" w:rsidRPr="00175101">
        <w:rPr>
          <w:rFonts w:cstheme="minorHAnsi"/>
          <w:color w:val="333333"/>
          <w:szCs w:val="22"/>
          <w:shd w:val="clear" w:color="auto" w:fill="FFFFFF"/>
        </w:rPr>
        <w:t xml:space="preserve"> is characterized by habitual repetition” In other words, habits are something that’s easy for us to do because we’ve done them before. Many habits do not require an active choice to accomplish them because the habit has become second nature. For example, after a person has been driving the same commute to work for a month or more, then most likely it becomes so easy that the same person might forget they need to go a different route to run an errand after work and drive straight home instead. Because daily life is made up of habits, how productive a person is will depend a lot on what habits make up a person’s daily life. </w:t>
      </w:r>
    </w:p>
    <w:p w:rsidR="00175101" w:rsidRPr="00175101" w:rsidRDefault="00175101" w:rsidP="00574D28">
      <w:pPr>
        <w:ind w:firstLine="720"/>
        <w:jc w:val="both"/>
        <w:rPr>
          <w:rFonts w:cstheme="minorHAnsi"/>
          <w:color w:val="333333"/>
          <w:sz w:val="22"/>
          <w:szCs w:val="22"/>
          <w:shd w:val="clear" w:color="auto" w:fill="FFFFFF"/>
        </w:rPr>
      </w:pPr>
    </w:p>
    <w:p w:rsidR="00175101" w:rsidRPr="00175101" w:rsidRDefault="00687045" w:rsidP="00C348A1">
      <w:pPr>
        <w:ind w:firstLine="144"/>
        <w:jc w:val="both"/>
        <w:rPr>
          <w:rFonts w:cstheme="minorHAnsi"/>
          <w:color w:val="333333"/>
          <w:sz w:val="22"/>
          <w:szCs w:val="22"/>
          <w:shd w:val="clear" w:color="auto" w:fill="FFFFFF"/>
        </w:rPr>
      </w:pPr>
      <w:r>
        <w:rPr>
          <w:rFonts w:eastAsia="Times New Roman" w:cstheme="minorHAnsi"/>
          <w:color w:val="000000"/>
          <w:sz w:val="22"/>
          <w:szCs w:val="22"/>
        </w:rPr>
        <w:tab/>
      </w:r>
      <w:r w:rsidR="00175101" w:rsidRPr="00175101">
        <w:rPr>
          <w:rFonts w:eastAsia="Times New Roman" w:cstheme="minorHAnsi"/>
          <w:color w:val="000000"/>
          <w:sz w:val="22"/>
          <w:szCs w:val="22"/>
        </w:rPr>
        <w:t xml:space="preserve">After searching the term “habits” in our online </w:t>
      </w:r>
      <w:r w:rsidR="00243047">
        <w:rPr>
          <w:rFonts w:eastAsia="Times New Roman" w:cstheme="minorHAnsi"/>
          <w:color w:val="000000"/>
          <w:sz w:val="22"/>
          <w:szCs w:val="22"/>
        </w:rPr>
        <w:t xml:space="preserve">    </w:t>
      </w:r>
      <w:r w:rsidR="00175101" w:rsidRPr="00175101">
        <w:rPr>
          <w:rFonts w:eastAsia="Times New Roman" w:cstheme="minorHAnsi"/>
          <w:color w:val="000000"/>
          <w:sz w:val="22"/>
          <w:szCs w:val="22"/>
        </w:rPr>
        <w:t>catalogue the search came up with 999 results and the first few pages of search results had the word “habits” in the title and those titles also had to do with productivity. The results included building habits to be productive in finances, relationships, careers, and personal health. Productive people are not productive without good habits. People who are unproductive most likely keep poor habits. For example, if a person makes a habit of saving 20% of their income, invests 10%, and lives well below their means, they will be more financially productive than a person who does not put up money for savings or investments and is in the habit of spending more money than they make. One is likely to live a financially stable life, while the other is doing good just to pay the bills. If you want to be productive in your finances, you have to keep good financial habits. The same is true with relationships, careers, health, and self-care. </w:t>
      </w:r>
    </w:p>
    <w:p w:rsidR="00175101" w:rsidRPr="00175101" w:rsidRDefault="00175101" w:rsidP="00574D28">
      <w:pPr>
        <w:jc w:val="both"/>
        <w:rPr>
          <w:rFonts w:eastAsia="Times New Roman" w:cstheme="minorHAnsi"/>
          <w:sz w:val="22"/>
          <w:szCs w:val="22"/>
        </w:rPr>
      </w:pPr>
    </w:p>
    <w:p w:rsidR="00243047" w:rsidRDefault="00243047" w:rsidP="00B4765D">
      <w:pPr>
        <w:ind w:firstLine="720"/>
        <w:jc w:val="both"/>
        <w:rPr>
          <w:rFonts w:eastAsia="Times New Roman" w:cstheme="minorHAnsi"/>
          <w:color w:val="000000"/>
          <w:sz w:val="22"/>
          <w:szCs w:val="22"/>
        </w:rPr>
      </w:pPr>
    </w:p>
    <w:p w:rsidR="00243047" w:rsidRDefault="00243047" w:rsidP="00B4765D">
      <w:pPr>
        <w:ind w:firstLine="720"/>
        <w:jc w:val="both"/>
        <w:rPr>
          <w:rFonts w:eastAsia="Times New Roman" w:cstheme="minorHAnsi"/>
          <w:color w:val="000000"/>
          <w:sz w:val="22"/>
          <w:szCs w:val="22"/>
        </w:rPr>
      </w:pPr>
    </w:p>
    <w:p w:rsidR="00175101" w:rsidRPr="00C348A1" w:rsidRDefault="00175101" w:rsidP="00B4765D">
      <w:pPr>
        <w:ind w:firstLine="720"/>
        <w:jc w:val="both"/>
        <w:rPr>
          <w:rFonts w:eastAsia="Times New Roman" w:cstheme="minorHAnsi"/>
          <w:color w:val="000000"/>
          <w:sz w:val="22"/>
          <w:szCs w:val="22"/>
        </w:rPr>
      </w:pPr>
      <w:r w:rsidRPr="00175101">
        <w:rPr>
          <w:rFonts w:eastAsia="Times New Roman" w:cstheme="minorHAnsi"/>
          <w:color w:val="000000"/>
          <w:sz w:val="22"/>
          <w:szCs w:val="22"/>
        </w:rPr>
        <w:t>Even people who come into a good situation through luck, if they do not get into good habits, they will continue to be unproductive. Take for example someone who wins the lottery. If they do not keep any good habits with money before the lottery or after the lottery, then a bunch of money will not change their productivity. In a study done by Bengt Larsson it is stated that, “</w:t>
      </w:r>
      <w:r w:rsidRPr="00175101">
        <w:rPr>
          <w:rFonts w:cstheme="minorHAnsi"/>
          <w:color w:val="1C1D1E"/>
          <w:sz w:val="22"/>
          <w:szCs w:val="22"/>
          <w:shd w:val="clear" w:color="auto" w:fill="FFFFFF"/>
        </w:rPr>
        <w:t xml:space="preserve">there is evidence from many countries that for the average winner, life goes on much as before”. </w:t>
      </w:r>
      <w:r w:rsidRPr="00175101">
        <w:rPr>
          <w:rFonts w:eastAsia="Times New Roman" w:cstheme="minorHAnsi"/>
          <w:color w:val="000000"/>
          <w:sz w:val="22"/>
          <w:szCs w:val="22"/>
        </w:rPr>
        <w:t xml:space="preserve">There are also some stories of individuals who spent all their winnings, became broke, and some lost their marriages after winning the lottery. </w:t>
      </w:r>
      <w:r w:rsidR="00B4765D">
        <w:rPr>
          <w:rFonts w:eastAsia="Times New Roman" w:cstheme="minorHAnsi"/>
          <w:color w:val="000000"/>
          <w:sz w:val="22"/>
          <w:szCs w:val="22"/>
        </w:rPr>
        <w:br/>
        <w:t xml:space="preserve"> </w:t>
      </w:r>
      <w:r w:rsidRPr="00175101">
        <w:rPr>
          <w:rFonts w:eastAsia="Times New Roman" w:cstheme="minorHAnsi"/>
          <w:color w:val="000000"/>
          <w:sz w:val="22"/>
          <w:szCs w:val="22"/>
        </w:rPr>
        <w:t xml:space="preserve">In the workplace, people who have a habit of </w:t>
      </w:r>
      <w:r w:rsidR="00C348A1">
        <w:rPr>
          <w:rFonts w:eastAsia="Times New Roman" w:cstheme="minorHAnsi"/>
          <w:color w:val="000000"/>
          <w:sz w:val="22"/>
          <w:szCs w:val="22"/>
        </w:rPr>
        <w:t xml:space="preserve">    </w:t>
      </w:r>
      <w:r w:rsidRPr="00175101">
        <w:rPr>
          <w:rFonts w:eastAsia="Times New Roman" w:cstheme="minorHAnsi"/>
          <w:color w:val="000000"/>
          <w:sz w:val="22"/>
          <w:szCs w:val="22"/>
        </w:rPr>
        <w:t>arguing with their bosses will most likely keep getting fired. Someone who is in a habit of doing the bare minimum work, will less likely get promoted. But someone who has a habit to do a good job while at work and is always reliable will more likely get promoted.</w:t>
      </w:r>
    </w:p>
    <w:p w:rsidR="00175101" w:rsidRPr="00175101" w:rsidRDefault="00175101" w:rsidP="00574D28">
      <w:pPr>
        <w:jc w:val="both"/>
        <w:rPr>
          <w:rFonts w:eastAsia="Times New Roman" w:cstheme="minorHAnsi"/>
          <w:sz w:val="22"/>
          <w:szCs w:val="22"/>
        </w:rPr>
      </w:pPr>
    </w:p>
    <w:p w:rsidR="00701388" w:rsidRPr="003B4C01" w:rsidRDefault="00687045" w:rsidP="00C348A1">
      <w:pPr>
        <w:jc w:val="both"/>
        <w:rPr>
          <w:rFonts w:eastAsia="Times New Roman" w:cstheme="minorHAnsi"/>
          <w:color w:val="000000"/>
          <w:sz w:val="22"/>
          <w:szCs w:val="22"/>
        </w:rPr>
      </w:pPr>
      <w:r>
        <w:rPr>
          <w:rFonts w:eastAsia="Times New Roman" w:cstheme="minorHAnsi"/>
          <w:color w:val="000000"/>
          <w:sz w:val="22"/>
          <w:szCs w:val="22"/>
        </w:rPr>
        <w:tab/>
      </w:r>
      <w:r w:rsidR="00175101" w:rsidRPr="003B4C01">
        <w:rPr>
          <w:rFonts w:eastAsia="Times New Roman" w:cstheme="minorHAnsi"/>
          <w:color w:val="000000"/>
          <w:sz w:val="22"/>
          <w:szCs w:val="22"/>
        </w:rPr>
        <w:t>We are also more productive when we feel good and are living a healthy lifestyle. A healthy lifestyle comes from healthy habits. If a person brushes their teeth every</w:t>
      </w:r>
      <w:r w:rsidR="00FC66E5" w:rsidRPr="003B4C01">
        <w:rPr>
          <w:rFonts w:eastAsia="Times New Roman" w:cstheme="minorHAnsi"/>
          <w:color w:val="000000"/>
          <w:sz w:val="22"/>
          <w:szCs w:val="22"/>
        </w:rPr>
        <w:t xml:space="preserve"> </w:t>
      </w:r>
      <w:r w:rsidR="00175101" w:rsidRPr="003B4C01">
        <w:rPr>
          <w:rFonts w:eastAsia="Times New Roman" w:cstheme="minorHAnsi"/>
          <w:color w:val="000000"/>
          <w:sz w:val="22"/>
          <w:szCs w:val="22"/>
        </w:rPr>
        <w:t>day, they will have healthier teeth. If they also eat healthy foods and stay physically active, they will be healthier and therefore more productive.  Habits have the power to move our lives in the direction we want to go. We have to make the choice to start a good habit and be consistent with it. We have to decide to quit a bad habit. There are ways and techniques that can be learned through the resources on this pathfinder to</w:t>
      </w:r>
      <w:r w:rsidR="00701388" w:rsidRPr="003B4C01">
        <w:rPr>
          <w:rFonts w:eastAsia="Times New Roman" w:cstheme="minorHAnsi"/>
          <w:color w:val="000000"/>
          <w:sz w:val="22"/>
          <w:szCs w:val="22"/>
        </w:rPr>
        <w:t xml:space="preserve"> help learn how to make and break habits in order to help shape the productive lives we want to lead. </w:t>
      </w:r>
    </w:p>
    <w:p w:rsidR="00FC66E5" w:rsidRPr="003B4C01" w:rsidRDefault="00FC66E5" w:rsidP="00C348A1">
      <w:pPr>
        <w:jc w:val="both"/>
        <w:rPr>
          <w:rFonts w:eastAsia="Times New Roman" w:cstheme="minorHAnsi"/>
          <w:color w:val="000000"/>
          <w:sz w:val="22"/>
          <w:szCs w:val="22"/>
        </w:rPr>
      </w:pPr>
    </w:p>
    <w:p w:rsidR="00FC66E5" w:rsidRDefault="00FC66E5" w:rsidP="00C348A1">
      <w:pPr>
        <w:jc w:val="both"/>
        <w:rPr>
          <w:rFonts w:eastAsia="Times New Roman" w:cstheme="minorHAnsi"/>
        </w:rPr>
      </w:pPr>
    </w:p>
    <w:p w:rsidR="00701388" w:rsidRDefault="00701388" w:rsidP="00574D28">
      <w:pPr>
        <w:ind w:firstLine="720"/>
        <w:jc w:val="both"/>
        <w:rPr>
          <w:rFonts w:eastAsia="Times New Roman" w:cstheme="minorHAnsi"/>
        </w:rPr>
      </w:pPr>
    </w:p>
    <w:p w:rsidR="00701388" w:rsidRDefault="00701388" w:rsidP="00701388">
      <w:pPr>
        <w:ind w:firstLine="720"/>
        <w:rPr>
          <w:rFonts w:eastAsia="Times New Roman" w:cstheme="minorHAnsi"/>
        </w:rPr>
      </w:pPr>
    </w:p>
    <w:p w:rsidR="00701388" w:rsidRDefault="00687045" w:rsidP="00701388">
      <w:pPr>
        <w:ind w:firstLine="720"/>
        <w:rPr>
          <w:rFonts w:eastAsia="Times New Roman" w:cstheme="minorHAnsi"/>
        </w:rPr>
      </w:pPr>
      <w:r>
        <w:rPr>
          <w:rFonts w:ascii="Lucida Grande" w:hAnsi="Lucida Grande"/>
          <w:noProof/>
          <w:color w:val="000000"/>
          <w:sz w:val="22"/>
        </w:rPr>
        <mc:AlternateContent>
          <mc:Choice Requires="wps">
            <w:drawing>
              <wp:anchor distT="0" distB="0" distL="114300" distR="114300" simplePos="0" relativeHeight="251666432" behindDoc="0" locked="0" layoutInCell="1" allowOverlap="1" wp14:anchorId="08C717CA" wp14:editId="58E85761">
                <wp:simplePos x="0" y="0"/>
                <wp:positionH relativeFrom="column">
                  <wp:posOffset>-1</wp:posOffset>
                </wp:positionH>
                <wp:positionV relativeFrom="paragraph">
                  <wp:posOffset>176530</wp:posOffset>
                </wp:positionV>
                <wp:extent cx="2181225" cy="9334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2181225" cy="933450"/>
                        </a:xfrm>
                        <a:prstGeom prst="rect">
                          <a:avLst/>
                        </a:prstGeom>
                        <a:solidFill>
                          <a:schemeClr val="lt1"/>
                        </a:solidFill>
                        <a:ln w="6350">
                          <a:solidFill>
                            <a:prstClr val="black"/>
                          </a:solidFill>
                        </a:ln>
                      </wps:spPr>
                      <wps:txbx>
                        <w:txbxContent>
                          <w:p w:rsidR="00687045" w:rsidRDefault="00687045" w:rsidP="00687045">
                            <w:r>
                              <w:t>ISSUE 8;</w:t>
                            </w:r>
                          </w:p>
                          <w:p w:rsidR="00687045" w:rsidRDefault="00687045" w:rsidP="00687045">
                            <w:pPr>
                              <w:rPr>
                                <w:rFonts w:cstheme="minorHAnsi"/>
                                <w:color w:val="222222"/>
                                <w:sz w:val="22"/>
                                <w:szCs w:val="22"/>
                                <w:shd w:val="clear" w:color="auto" w:fill="FFFFFF"/>
                              </w:rPr>
                            </w:pPr>
                            <w:r>
                              <w:t xml:space="preserve">Pg. 1 </w:t>
                            </w:r>
                            <w:r>
                              <w:rPr>
                                <w:rFonts w:cstheme="minorHAnsi"/>
                                <w:color w:val="222222"/>
                                <w:sz w:val="22"/>
                                <w:szCs w:val="22"/>
                                <w:shd w:val="clear" w:color="auto" w:fill="FFFFFF"/>
                              </w:rPr>
                              <w:t xml:space="preserve">Habits: </w:t>
                            </w:r>
                            <w:r w:rsidRPr="00175101">
                              <w:rPr>
                                <w:rFonts w:cstheme="minorHAnsi"/>
                                <w:color w:val="222222"/>
                                <w:sz w:val="22"/>
                                <w:szCs w:val="22"/>
                                <w:shd w:val="clear" w:color="auto" w:fill="FFFFFF"/>
                              </w:rPr>
                              <w:t>A repeat performance</w:t>
                            </w:r>
                          </w:p>
                          <w:p w:rsidR="00687045" w:rsidRDefault="00687045" w:rsidP="00687045">
                            <w:r>
                              <w:rPr>
                                <w:rFonts w:cstheme="minorHAnsi"/>
                                <w:color w:val="222222"/>
                                <w:sz w:val="22"/>
                                <w:szCs w:val="22"/>
                                <w:shd w:val="clear" w:color="auto" w:fill="FFFFFF"/>
                              </w:rPr>
                              <w:t>Pg. 2 Pathfinder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717CA" id="_x0000_s1029" type="#_x0000_t202" style="position:absolute;left:0;text-align:left;margin-left:0;margin-top:13.9pt;width:171.75pt;height: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" fillcolor="white [3201]" strokeweight=".5pt">
                <v:textbox>
                  <w:txbxContent>
                    <w:p w:rsidR="00687045" w:rsidRDefault="00687045" w:rsidP="00687045">
                      <w:r>
                        <w:t>ISSUE 8;</w:t>
                      </w:r>
                    </w:p>
                    <w:p w:rsidR="00687045" w:rsidRDefault="00687045" w:rsidP="00687045">
                      <w:pPr>
                        <w:rPr>
                          <w:rFonts w:cstheme="minorHAnsi"/>
                          <w:color w:val="222222"/>
                          <w:sz w:val="22"/>
                          <w:szCs w:val="22"/>
                          <w:shd w:val="clear" w:color="auto" w:fill="FFFFFF"/>
                        </w:rPr>
                      </w:pPr>
                      <w:r>
                        <w:t xml:space="preserve">Pg. 1 </w:t>
                      </w:r>
                      <w:r>
                        <w:rPr>
                          <w:rFonts w:cstheme="minorHAnsi"/>
                          <w:color w:val="222222"/>
                          <w:sz w:val="22"/>
                          <w:szCs w:val="22"/>
                          <w:shd w:val="clear" w:color="auto" w:fill="FFFFFF"/>
                        </w:rPr>
                        <w:t xml:space="preserve">Habits: </w:t>
                      </w:r>
                      <w:r w:rsidRPr="00175101">
                        <w:rPr>
                          <w:rFonts w:cstheme="minorHAnsi"/>
                          <w:color w:val="222222"/>
                          <w:sz w:val="22"/>
                          <w:szCs w:val="22"/>
                          <w:shd w:val="clear" w:color="auto" w:fill="FFFFFF"/>
                        </w:rPr>
                        <w:t>A repeat performance</w:t>
                      </w:r>
                    </w:p>
                    <w:p w:rsidR="00687045" w:rsidRDefault="00687045" w:rsidP="00687045">
                      <w:r>
                        <w:rPr>
                          <w:rFonts w:cstheme="minorHAnsi"/>
                          <w:color w:val="222222"/>
                          <w:sz w:val="22"/>
                          <w:szCs w:val="22"/>
                          <w:shd w:val="clear" w:color="auto" w:fill="FFFFFF"/>
                        </w:rPr>
                        <w:t>Pg. 2 Pathfinder</w:t>
                      </w:r>
                    </w:p>
                  </w:txbxContent>
                </v:textbox>
              </v:shape>
            </w:pict>
          </mc:Fallback>
        </mc:AlternateContent>
      </w:r>
    </w:p>
    <w:p w:rsidR="00410235" w:rsidRDefault="00410235" w:rsidP="00687045">
      <w:pPr>
        <w:jc w:val="center"/>
        <w:rPr>
          <w:rFonts w:eastAsia="Times New Roman" w:cstheme="minorHAnsi"/>
        </w:rPr>
      </w:pPr>
    </w:p>
    <w:p w:rsidR="00687045" w:rsidRPr="00392E44" w:rsidRDefault="00687045" w:rsidP="00687045">
      <w:pPr>
        <w:jc w:val="center"/>
        <w:rPr>
          <w:rFonts w:cstheme="minorHAnsi"/>
        </w:rPr>
      </w:pPr>
      <w:r w:rsidRPr="00392E44">
        <w:rPr>
          <w:rFonts w:cstheme="minorHAnsi"/>
        </w:rPr>
        <w:lastRenderedPageBreak/>
        <w:t>Works Cited</w:t>
      </w:r>
    </w:p>
    <w:p w:rsidR="00687045" w:rsidRPr="00392E44" w:rsidRDefault="00687045" w:rsidP="00687045">
      <w:pPr>
        <w:rPr>
          <w:rFonts w:cstheme="minorHAnsi"/>
          <w:color w:val="222222"/>
          <w:shd w:val="clear" w:color="auto" w:fill="FFFFFF"/>
        </w:rPr>
      </w:pPr>
      <w:r w:rsidRPr="00392E44">
        <w:rPr>
          <w:rFonts w:cstheme="minorHAnsi"/>
          <w:color w:val="222222"/>
          <w:shd w:val="clear" w:color="auto" w:fill="FFFFFF"/>
        </w:rPr>
        <w:t xml:space="preserve">Larsson, B. (2011). Becoming a </w:t>
      </w:r>
      <w:r>
        <w:rPr>
          <w:rFonts w:cstheme="minorHAnsi"/>
          <w:color w:val="222222"/>
          <w:shd w:val="clear" w:color="auto" w:fill="FFFFFF"/>
        </w:rPr>
        <w:t>Winner but Staying the Same: Identities and C</w:t>
      </w:r>
      <w:r w:rsidRPr="00392E44">
        <w:rPr>
          <w:rFonts w:cstheme="minorHAnsi"/>
          <w:color w:val="222222"/>
          <w:shd w:val="clear" w:color="auto" w:fill="FFFFFF"/>
        </w:rPr>
        <w:t xml:space="preserve">onsumption of Lottery </w:t>
      </w:r>
      <w:r>
        <w:rPr>
          <w:rFonts w:cstheme="minorHAnsi"/>
          <w:color w:val="222222"/>
          <w:shd w:val="clear" w:color="auto" w:fill="FFFFFF"/>
        </w:rPr>
        <w:t>W</w:t>
      </w:r>
      <w:r w:rsidRPr="00392E44">
        <w:rPr>
          <w:rFonts w:cstheme="minorHAnsi"/>
          <w:color w:val="222222"/>
          <w:shd w:val="clear" w:color="auto" w:fill="FFFFFF"/>
        </w:rPr>
        <w:t>inners. </w:t>
      </w:r>
      <w:r w:rsidRPr="00392E44">
        <w:rPr>
          <w:rFonts w:cstheme="minorHAnsi"/>
          <w:i/>
          <w:iCs/>
          <w:color w:val="222222"/>
          <w:shd w:val="clear" w:color="auto" w:fill="FFFFFF"/>
        </w:rPr>
        <w:t>American Journal of Economics and Sociology</w:t>
      </w:r>
      <w:r w:rsidRPr="00392E44">
        <w:rPr>
          <w:rFonts w:cstheme="minorHAnsi"/>
          <w:color w:val="222222"/>
          <w:shd w:val="clear" w:color="auto" w:fill="FFFFFF"/>
        </w:rPr>
        <w:t>, </w:t>
      </w:r>
      <w:r w:rsidRPr="00392E44">
        <w:rPr>
          <w:rFonts w:cstheme="minorHAnsi"/>
          <w:i/>
          <w:iCs/>
          <w:color w:val="222222"/>
          <w:shd w:val="clear" w:color="auto" w:fill="FFFFFF"/>
        </w:rPr>
        <w:t>70</w:t>
      </w:r>
      <w:r w:rsidRPr="00392E44">
        <w:rPr>
          <w:rFonts w:cstheme="minorHAnsi"/>
          <w:color w:val="222222"/>
          <w:shd w:val="clear" w:color="auto" w:fill="FFFFFF"/>
        </w:rPr>
        <w:t>(1), 187-209.</w:t>
      </w:r>
    </w:p>
    <w:p w:rsidR="00687045" w:rsidRPr="00392E44" w:rsidRDefault="00687045" w:rsidP="00687045">
      <w:pPr>
        <w:rPr>
          <w:rFonts w:cstheme="minorHAnsi"/>
          <w:color w:val="222222"/>
          <w:shd w:val="clear" w:color="auto" w:fill="FFFFFF"/>
        </w:rPr>
      </w:pPr>
      <w:r w:rsidRPr="00392E44">
        <w:rPr>
          <w:rFonts w:cstheme="minorHAnsi"/>
          <w:color w:val="222222"/>
          <w:shd w:val="clear" w:color="auto" w:fill="FFFFFF"/>
        </w:rPr>
        <w:t>Neal, D. T., Wood, W., &amp;</w:t>
      </w:r>
      <w:r>
        <w:rPr>
          <w:rFonts w:cstheme="minorHAnsi"/>
          <w:color w:val="222222"/>
          <w:shd w:val="clear" w:color="auto" w:fill="FFFFFF"/>
        </w:rPr>
        <w:t xml:space="preserve"> Quinn, J. M. (2006). Habits—A R</w:t>
      </w:r>
      <w:r w:rsidRPr="00392E44">
        <w:rPr>
          <w:rFonts w:cstheme="minorHAnsi"/>
          <w:color w:val="222222"/>
          <w:shd w:val="clear" w:color="auto" w:fill="FFFFFF"/>
        </w:rPr>
        <w:t xml:space="preserve">epeat </w:t>
      </w:r>
      <w:r>
        <w:rPr>
          <w:rFonts w:cstheme="minorHAnsi"/>
          <w:color w:val="222222"/>
          <w:shd w:val="clear" w:color="auto" w:fill="FFFFFF"/>
        </w:rPr>
        <w:t>P</w:t>
      </w:r>
      <w:r w:rsidRPr="00392E44">
        <w:rPr>
          <w:rFonts w:cstheme="minorHAnsi"/>
          <w:color w:val="222222"/>
          <w:shd w:val="clear" w:color="auto" w:fill="FFFFFF"/>
        </w:rPr>
        <w:t>erformance. </w:t>
      </w:r>
      <w:r w:rsidRPr="00392E44">
        <w:rPr>
          <w:rFonts w:cstheme="minorHAnsi"/>
          <w:i/>
          <w:iCs/>
          <w:color w:val="222222"/>
          <w:shd w:val="clear" w:color="auto" w:fill="FFFFFF"/>
        </w:rPr>
        <w:t>Current directions in psychological science</w:t>
      </w:r>
      <w:r w:rsidRPr="00392E44">
        <w:rPr>
          <w:rFonts w:cstheme="minorHAnsi"/>
          <w:color w:val="222222"/>
          <w:shd w:val="clear" w:color="auto" w:fill="FFFFFF"/>
        </w:rPr>
        <w:t>, </w:t>
      </w:r>
      <w:r w:rsidRPr="00392E44">
        <w:rPr>
          <w:rFonts w:cstheme="minorHAnsi"/>
          <w:i/>
          <w:iCs/>
          <w:color w:val="222222"/>
          <w:shd w:val="clear" w:color="auto" w:fill="FFFFFF"/>
        </w:rPr>
        <w:t>15</w:t>
      </w:r>
      <w:r w:rsidRPr="00392E44">
        <w:rPr>
          <w:rFonts w:cstheme="minorHAnsi"/>
          <w:color w:val="222222"/>
          <w:shd w:val="clear" w:color="auto" w:fill="FFFFFF"/>
        </w:rPr>
        <w:t>(4), 198-202.</w:t>
      </w:r>
    </w:p>
    <w:p w:rsidR="00687045" w:rsidRPr="00392E44" w:rsidRDefault="00687045" w:rsidP="00687045">
      <w:pPr>
        <w:pStyle w:val="NormalWeb"/>
        <w:shd w:val="clear" w:color="auto" w:fill="FFFFFF"/>
        <w:spacing w:before="0" w:beforeAutospacing="0" w:after="0" w:afterAutospacing="0"/>
        <w:rPr>
          <w:rFonts w:asciiTheme="minorHAnsi" w:hAnsiTheme="minorHAnsi" w:cstheme="minorHAnsi"/>
          <w:color w:val="333333"/>
          <w:sz w:val="22"/>
          <w:szCs w:val="22"/>
        </w:rPr>
      </w:pPr>
      <w:r w:rsidRPr="00392E44">
        <w:rPr>
          <w:rFonts w:asciiTheme="minorHAnsi" w:hAnsiTheme="minorHAnsi" w:cstheme="minorHAnsi"/>
          <w:color w:val="333333"/>
          <w:sz w:val="22"/>
          <w:szCs w:val="22"/>
        </w:rPr>
        <w:t xml:space="preserve">Rubin, G. (2017). </w:t>
      </w:r>
      <w:r>
        <w:rPr>
          <w:rStyle w:val="Emphasis"/>
          <w:rFonts w:asciiTheme="minorHAnsi" w:hAnsiTheme="minorHAnsi" w:cstheme="minorHAnsi"/>
          <w:color w:val="333333"/>
          <w:sz w:val="22"/>
          <w:szCs w:val="22"/>
          <w:bdr w:val="none" w:sz="0" w:space="0" w:color="auto" w:frame="1"/>
        </w:rPr>
        <w:t>The Four T</w:t>
      </w:r>
      <w:r w:rsidRPr="00392E44">
        <w:rPr>
          <w:rStyle w:val="Emphasis"/>
          <w:rFonts w:asciiTheme="minorHAnsi" w:hAnsiTheme="minorHAnsi" w:cstheme="minorHAnsi"/>
          <w:color w:val="333333"/>
          <w:sz w:val="22"/>
          <w:szCs w:val="22"/>
          <w:bdr w:val="none" w:sz="0" w:space="0" w:color="auto" w:frame="1"/>
        </w:rPr>
        <w:t>endencies</w:t>
      </w:r>
      <w:r w:rsidRPr="00392E44">
        <w:rPr>
          <w:rFonts w:asciiTheme="minorHAnsi" w:hAnsiTheme="minorHAnsi" w:cstheme="minorHAnsi"/>
          <w:color w:val="333333"/>
          <w:sz w:val="22"/>
          <w:szCs w:val="22"/>
        </w:rPr>
        <w:t>. Harmony.</w:t>
      </w:r>
    </w:p>
    <w:p w:rsidR="00687045" w:rsidRPr="00392E44" w:rsidRDefault="00687045" w:rsidP="00687045">
      <w:pPr>
        <w:pStyle w:val="NormalWeb"/>
        <w:shd w:val="clear" w:color="auto" w:fill="FFFFFF"/>
        <w:spacing w:before="0" w:beforeAutospacing="0" w:after="0" w:afterAutospacing="0"/>
        <w:rPr>
          <w:rFonts w:asciiTheme="minorHAnsi" w:hAnsiTheme="minorHAnsi" w:cstheme="minorHAnsi"/>
          <w:color w:val="333333"/>
          <w:sz w:val="22"/>
          <w:szCs w:val="22"/>
        </w:rPr>
      </w:pPr>
    </w:p>
    <w:p w:rsidR="00687045" w:rsidRPr="00392E44" w:rsidRDefault="00687045" w:rsidP="00687045">
      <w:pPr>
        <w:rPr>
          <w:rFonts w:eastAsia="Times New Roman" w:cstheme="minorHAnsi"/>
          <w:color w:val="333333"/>
        </w:rPr>
      </w:pPr>
      <w:r w:rsidRPr="00392E44">
        <w:rPr>
          <w:rFonts w:eastAsia="Times New Roman" w:cstheme="minorHAnsi"/>
          <w:color w:val="333333"/>
        </w:rPr>
        <w:t xml:space="preserve">Kohn, S. E., &amp; O’Connell, V. D. (2005). </w:t>
      </w:r>
      <w:r w:rsidRPr="00392E44">
        <w:rPr>
          <w:rFonts w:eastAsia="Times New Roman" w:cstheme="minorHAnsi"/>
          <w:i/>
          <w:color w:val="333333"/>
        </w:rPr>
        <w:t>6 Habits of Highly Effective Bosses.</w:t>
      </w:r>
      <w:r w:rsidRPr="00392E44">
        <w:rPr>
          <w:rFonts w:eastAsia="Times New Roman" w:cstheme="minorHAnsi"/>
          <w:color w:val="333333"/>
        </w:rPr>
        <w:t xml:space="preserve"> Career Press.</w:t>
      </w:r>
    </w:p>
    <w:p w:rsidR="00687045" w:rsidRPr="00392E44" w:rsidRDefault="00687045" w:rsidP="00687045">
      <w:pPr>
        <w:pStyle w:val="NormalWeb"/>
        <w:shd w:val="clear" w:color="auto" w:fill="FFFFFF"/>
        <w:spacing w:before="0" w:beforeAutospacing="0" w:after="0" w:afterAutospacing="0"/>
        <w:rPr>
          <w:rFonts w:asciiTheme="minorHAnsi" w:hAnsiTheme="minorHAnsi" w:cstheme="minorHAnsi"/>
          <w:color w:val="333333"/>
          <w:sz w:val="22"/>
          <w:szCs w:val="22"/>
        </w:rPr>
      </w:pPr>
      <w:r w:rsidRPr="00392E44">
        <w:rPr>
          <w:rFonts w:asciiTheme="minorHAnsi" w:hAnsiTheme="minorHAnsi" w:cstheme="minorHAnsi"/>
          <w:color w:val="333333"/>
          <w:sz w:val="22"/>
          <w:szCs w:val="22"/>
        </w:rPr>
        <w:t>Covey, S.</w:t>
      </w:r>
      <w:r w:rsidRPr="00392E44">
        <w:rPr>
          <w:rFonts w:asciiTheme="minorHAnsi" w:hAnsiTheme="minorHAnsi" w:cstheme="minorHAnsi"/>
          <w:i/>
          <w:color w:val="333333"/>
          <w:sz w:val="22"/>
          <w:szCs w:val="22"/>
        </w:rPr>
        <w:t xml:space="preserve"> </w:t>
      </w:r>
      <w:r w:rsidRPr="00392E44">
        <w:rPr>
          <w:rFonts w:asciiTheme="minorHAnsi" w:hAnsiTheme="minorHAnsi" w:cstheme="minorHAnsi"/>
          <w:color w:val="333333"/>
          <w:sz w:val="22"/>
          <w:szCs w:val="22"/>
        </w:rPr>
        <w:t xml:space="preserve">(2004). </w:t>
      </w:r>
      <w:r w:rsidRPr="00392E44">
        <w:rPr>
          <w:rFonts w:asciiTheme="minorHAnsi" w:hAnsiTheme="minorHAnsi" w:cstheme="minorHAnsi"/>
          <w:i/>
          <w:color w:val="333333"/>
          <w:sz w:val="22"/>
          <w:szCs w:val="22"/>
        </w:rPr>
        <w:t xml:space="preserve">The 7 Habits of Highly Effective People. </w:t>
      </w:r>
      <w:r w:rsidRPr="00392E44">
        <w:rPr>
          <w:rFonts w:asciiTheme="minorHAnsi" w:hAnsiTheme="minorHAnsi" w:cstheme="minorHAnsi"/>
          <w:color w:val="444444"/>
          <w:sz w:val="22"/>
          <w:szCs w:val="22"/>
          <w:shd w:val="clear" w:color="auto" w:fill="FFFFFF"/>
        </w:rPr>
        <w:t>Simon</w:t>
      </w:r>
      <w:r>
        <w:rPr>
          <w:rFonts w:asciiTheme="minorHAnsi" w:hAnsiTheme="minorHAnsi" w:cstheme="minorHAnsi"/>
          <w:color w:val="444444"/>
          <w:sz w:val="22"/>
          <w:szCs w:val="22"/>
          <w:shd w:val="clear" w:color="auto" w:fill="FFFFFF"/>
        </w:rPr>
        <w:t xml:space="preserve"> </w:t>
      </w:r>
      <w:r w:rsidRPr="00392E44">
        <w:rPr>
          <w:rFonts w:asciiTheme="minorHAnsi" w:hAnsiTheme="minorHAnsi" w:cstheme="minorHAnsi"/>
          <w:color w:val="444444"/>
          <w:sz w:val="22"/>
          <w:szCs w:val="22"/>
          <w:shd w:val="clear" w:color="auto" w:fill="FFFFFF"/>
        </w:rPr>
        <w:t>&amp;</w:t>
      </w:r>
      <w:r>
        <w:rPr>
          <w:rFonts w:asciiTheme="minorHAnsi" w:hAnsiTheme="minorHAnsi" w:cstheme="minorHAnsi"/>
          <w:color w:val="444444"/>
          <w:sz w:val="22"/>
          <w:szCs w:val="22"/>
          <w:shd w:val="clear" w:color="auto" w:fill="FFFFFF"/>
        </w:rPr>
        <w:t xml:space="preserve"> </w:t>
      </w:r>
      <w:r w:rsidRPr="00392E44">
        <w:rPr>
          <w:rFonts w:asciiTheme="minorHAnsi" w:hAnsiTheme="minorHAnsi" w:cstheme="minorHAnsi"/>
          <w:color w:val="444444"/>
          <w:sz w:val="22"/>
          <w:szCs w:val="22"/>
          <w:shd w:val="clear" w:color="auto" w:fill="FFFFFF"/>
        </w:rPr>
        <w:t>Schuster.</w:t>
      </w:r>
    </w:p>
    <w:p w:rsidR="00687045" w:rsidRDefault="00687045" w:rsidP="00701388">
      <w:pPr>
        <w:jc w:val="center"/>
        <w:rPr>
          <w:rFonts w:eastAsia="Times New Roman" w:cstheme="minorHAnsi"/>
          <w:sz w:val="36"/>
          <w:szCs w:val="36"/>
        </w:rPr>
      </w:pPr>
    </w:p>
    <w:p w:rsidR="00687045" w:rsidRDefault="00687045" w:rsidP="00701388">
      <w:pPr>
        <w:jc w:val="center"/>
        <w:rPr>
          <w:rFonts w:eastAsia="Times New Roman" w:cstheme="minorHAnsi"/>
          <w:sz w:val="36"/>
          <w:szCs w:val="36"/>
        </w:rPr>
      </w:pPr>
    </w:p>
    <w:p w:rsidR="00687045" w:rsidRDefault="00E85D84" w:rsidP="00701388">
      <w:pPr>
        <w:jc w:val="center"/>
        <w:rPr>
          <w:rFonts w:eastAsia="Times New Roman" w:cstheme="minorHAnsi"/>
          <w:sz w:val="36"/>
          <w:szCs w:val="36"/>
        </w:rPr>
      </w:pPr>
      <w:r>
        <w:rPr>
          <w:rFonts w:eastAsia="Times New Roman" w:cstheme="minorHAnsi"/>
          <w:sz w:val="36"/>
          <w:szCs w:val="36"/>
        </w:rPr>
        <w:pict>
          <v:rect id="_x0000_i1025" style="width:0;height:1.5pt" o:hralign="center" o:hrstd="t" o:hr="t" fillcolor="#a0a0a0" stroked="f"/>
        </w:pict>
      </w:r>
    </w:p>
    <w:p w:rsidR="00701388" w:rsidRPr="00687045" w:rsidRDefault="00701388" w:rsidP="00701388">
      <w:pPr>
        <w:jc w:val="center"/>
        <w:rPr>
          <w:rFonts w:cstheme="minorHAnsi"/>
          <w:sz w:val="36"/>
          <w:szCs w:val="36"/>
          <w:u w:val="single"/>
        </w:rPr>
      </w:pPr>
      <w:r w:rsidRPr="00687045">
        <w:rPr>
          <w:rFonts w:cstheme="minorHAnsi"/>
          <w:sz w:val="36"/>
          <w:szCs w:val="36"/>
          <w:u w:val="single"/>
        </w:rPr>
        <w:t>Path Finder</w:t>
      </w:r>
    </w:p>
    <w:p w:rsidR="00701388" w:rsidRPr="00FC66E5" w:rsidRDefault="00701388" w:rsidP="00701388">
      <w:pPr>
        <w:rPr>
          <w:rFonts w:eastAsia="Times New Roman" w:cstheme="minorHAnsi"/>
        </w:rPr>
      </w:pPr>
      <w:r w:rsidRPr="00FC66E5">
        <w:rPr>
          <w:rFonts w:eastAsia="Times New Roman" w:cstheme="minorHAnsi"/>
        </w:rPr>
        <w:t>Continue learning about controlling habits to boost Productivity with the resources below!</w:t>
      </w:r>
    </w:p>
    <w:p w:rsidR="00701388" w:rsidRPr="00FC66E5" w:rsidRDefault="00701388" w:rsidP="00701388">
      <w:pPr>
        <w:rPr>
          <w:rFonts w:eastAsia="Times New Roman" w:cstheme="minorHAnsi"/>
        </w:rPr>
      </w:pPr>
    </w:p>
    <w:p w:rsidR="00701388" w:rsidRPr="00FC66E5" w:rsidRDefault="00701388" w:rsidP="00701388">
      <w:pPr>
        <w:rPr>
          <w:rFonts w:eastAsia="Times New Roman" w:cstheme="minorHAnsi"/>
          <w:b/>
          <w:u w:val="single"/>
        </w:rPr>
      </w:pPr>
      <w:r w:rsidRPr="00FC66E5">
        <w:rPr>
          <w:rFonts w:eastAsia="Times New Roman" w:cstheme="minorHAnsi"/>
          <w:b/>
          <w:u w:val="single"/>
        </w:rPr>
        <w:t>Websites to Explore</w:t>
      </w:r>
    </w:p>
    <w:p w:rsidR="00701388" w:rsidRPr="00FC66E5" w:rsidRDefault="00701388" w:rsidP="00701388">
      <w:pPr>
        <w:rPr>
          <w:rFonts w:cstheme="minorHAnsi"/>
        </w:rPr>
      </w:pPr>
      <w:r w:rsidRPr="00FC66E5">
        <w:rPr>
          <w:rFonts w:cstheme="minorHAnsi"/>
        </w:rPr>
        <w:t xml:space="preserve">For information regarding habit forming in general and how to be more productive visit </w:t>
      </w:r>
      <w:hyperlink r:id="rId9" w:history="1">
        <w:r w:rsidRPr="00FC66E5">
          <w:rPr>
            <w:rStyle w:val="Hyperlink"/>
            <w:rFonts w:cstheme="minorHAnsi"/>
          </w:rPr>
          <w:t>https://www.franklincovey.com/</w:t>
        </w:r>
      </w:hyperlink>
    </w:p>
    <w:p w:rsidR="00701388" w:rsidRPr="00FC66E5" w:rsidRDefault="00701388" w:rsidP="00701388">
      <w:pPr>
        <w:rPr>
          <w:rFonts w:cstheme="minorHAnsi"/>
        </w:rPr>
      </w:pPr>
      <w:r w:rsidRPr="00FC66E5">
        <w:rPr>
          <w:rFonts w:cstheme="minorHAnsi"/>
        </w:rPr>
        <w:t xml:space="preserve">For information about making good financial habits visit Dave Ramsey’s website at </w:t>
      </w:r>
      <w:hyperlink r:id="rId10" w:history="1">
        <w:r w:rsidRPr="00FC66E5">
          <w:rPr>
            <w:rStyle w:val="Hyperlink"/>
            <w:rFonts w:cstheme="minorHAnsi"/>
          </w:rPr>
          <w:t>https://www.ramseysolutions.com/</w:t>
        </w:r>
      </w:hyperlink>
    </w:p>
    <w:p w:rsidR="00701388" w:rsidRPr="00FC66E5" w:rsidRDefault="00701388" w:rsidP="00701388">
      <w:pPr>
        <w:rPr>
          <w:rFonts w:cstheme="minorHAnsi"/>
          <w:b/>
          <w:u w:val="single"/>
        </w:rPr>
      </w:pPr>
      <w:r w:rsidRPr="00FC66E5">
        <w:rPr>
          <w:rFonts w:cstheme="minorHAnsi"/>
          <w:b/>
          <w:u w:val="single"/>
        </w:rPr>
        <w:t>Books</w:t>
      </w:r>
    </w:p>
    <w:p w:rsidR="00701388" w:rsidRPr="00FC66E5" w:rsidRDefault="00701388" w:rsidP="00701388">
      <w:pPr>
        <w:rPr>
          <w:rFonts w:cstheme="minorHAnsi"/>
          <w:b/>
          <w:u w:val="single"/>
        </w:rPr>
      </w:pPr>
      <w:r w:rsidRPr="00FC66E5">
        <w:rPr>
          <w:rFonts w:cstheme="minorHAnsi"/>
          <w:color w:val="333333"/>
        </w:rPr>
        <w:t>Gretchen Rubin has written four books about how we can trick ourselves into controlling our habits by identifying our natural tendencies.</w:t>
      </w:r>
    </w:p>
    <w:p w:rsidR="00701388" w:rsidRPr="00FC66E5" w:rsidRDefault="00701388" w:rsidP="00701388">
      <w:pPr>
        <w:pStyle w:val="NormalWeb"/>
        <w:shd w:val="clear" w:color="auto" w:fill="FFFFFF"/>
        <w:spacing w:before="0" w:beforeAutospacing="0" w:after="0" w:afterAutospacing="0"/>
        <w:rPr>
          <w:rFonts w:asciiTheme="minorHAnsi" w:hAnsiTheme="minorHAnsi" w:cstheme="minorHAnsi"/>
          <w:color w:val="333333"/>
        </w:rPr>
      </w:pPr>
      <w:r w:rsidRPr="00FC66E5">
        <w:rPr>
          <w:rFonts w:asciiTheme="minorHAnsi" w:hAnsiTheme="minorHAnsi" w:cstheme="minorHAnsi"/>
          <w:b/>
          <w:color w:val="333333"/>
        </w:rPr>
        <w:t>158 RUBIN</w:t>
      </w:r>
      <w:r w:rsidRPr="00FC66E5">
        <w:rPr>
          <w:rFonts w:asciiTheme="minorHAnsi" w:hAnsiTheme="minorHAnsi" w:cstheme="minorHAnsi"/>
          <w:i/>
          <w:color w:val="333333"/>
        </w:rPr>
        <w:t xml:space="preserve"> </w:t>
      </w:r>
      <w:proofErr w:type="gramStart"/>
      <w:r w:rsidRPr="00FC66E5">
        <w:rPr>
          <w:rFonts w:asciiTheme="minorHAnsi" w:hAnsiTheme="minorHAnsi" w:cstheme="minorHAnsi"/>
          <w:i/>
          <w:color w:val="333333"/>
        </w:rPr>
        <w:t>The</w:t>
      </w:r>
      <w:proofErr w:type="gramEnd"/>
      <w:r w:rsidRPr="00FC66E5">
        <w:rPr>
          <w:rFonts w:asciiTheme="minorHAnsi" w:hAnsiTheme="minorHAnsi" w:cstheme="minorHAnsi"/>
          <w:i/>
          <w:color w:val="333333"/>
        </w:rPr>
        <w:t xml:space="preserve"> Happiness Project </w:t>
      </w:r>
      <w:r w:rsidRPr="00FC66E5">
        <w:rPr>
          <w:rFonts w:asciiTheme="minorHAnsi" w:hAnsiTheme="minorHAnsi" w:cstheme="minorHAnsi"/>
          <w:color w:val="333333"/>
        </w:rPr>
        <w:t>(2009)</w:t>
      </w:r>
    </w:p>
    <w:p w:rsidR="00701388" w:rsidRPr="00FC66E5" w:rsidRDefault="00701388" w:rsidP="00701388">
      <w:pPr>
        <w:pStyle w:val="NormalWeb"/>
        <w:shd w:val="clear" w:color="auto" w:fill="FFFFFF"/>
        <w:spacing w:before="0" w:beforeAutospacing="0" w:after="0" w:afterAutospacing="0"/>
        <w:rPr>
          <w:rFonts w:asciiTheme="minorHAnsi" w:hAnsiTheme="minorHAnsi" w:cstheme="minorHAnsi"/>
          <w:color w:val="333333"/>
        </w:rPr>
      </w:pPr>
      <w:r w:rsidRPr="00FC66E5">
        <w:rPr>
          <w:rFonts w:asciiTheme="minorHAnsi" w:hAnsiTheme="minorHAnsi" w:cstheme="minorHAnsi"/>
          <w:b/>
          <w:color w:val="333333"/>
        </w:rPr>
        <w:t>158 RUBIN</w:t>
      </w:r>
      <w:r w:rsidRPr="00FC66E5">
        <w:rPr>
          <w:rFonts w:asciiTheme="minorHAnsi" w:hAnsiTheme="minorHAnsi" w:cstheme="minorHAnsi"/>
          <w:i/>
          <w:color w:val="333333"/>
        </w:rPr>
        <w:t xml:space="preserve"> Happier at Home </w:t>
      </w:r>
      <w:r w:rsidRPr="00FC66E5">
        <w:rPr>
          <w:rFonts w:asciiTheme="minorHAnsi" w:hAnsiTheme="minorHAnsi" w:cstheme="minorHAnsi"/>
          <w:color w:val="333333"/>
        </w:rPr>
        <w:t>(2012)</w:t>
      </w:r>
    </w:p>
    <w:p w:rsidR="00701388" w:rsidRPr="00FC66E5" w:rsidRDefault="00701388" w:rsidP="00701388">
      <w:pPr>
        <w:pStyle w:val="NormalWeb"/>
        <w:shd w:val="clear" w:color="auto" w:fill="FFFFFF"/>
        <w:spacing w:before="0" w:beforeAutospacing="0" w:after="0" w:afterAutospacing="0"/>
        <w:rPr>
          <w:rFonts w:asciiTheme="minorHAnsi" w:hAnsiTheme="minorHAnsi" w:cstheme="minorHAnsi"/>
          <w:color w:val="333333"/>
        </w:rPr>
      </w:pPr>
      <w:r w:rsidRPr="00FC66E5">
        <w:rPr>
          <w:rFonts w:asciiTheme="minorHAnsi" w:hAnsiTheme="minorHAnsi" w:cstheme="minorHAnsi"/>
          <w:b/>
          <w:color w:val="333333"/>
        </w:rPr>
        <w:t>158 RUBIN</w:t>
      </w:r>
      <w:r w:rsidRPr="00FC66E5">
        <w:rPr>
          <w:rFonts w:asciiTheme="minorHAnsi" w:hAnsiTheme="minorHAnsi" w:cstheme="minorHAnsi"/>
          <w:i/>
          <w:color w:val="333333"/>
        </w:rPr>
        <w:t xml:space="preserve"> </w:t>
      </w:r>
      <w:proofErr w:type="gramStart"/>
      <w:r w:rsidRPr="00FC66E5">
        <w:rPr>
          <w:rFonts w:asciiTheme="minorHAnsi" w:hAnsiTheme="minorHAnsi" w:cstheme="minorHAnsi"/>
          <w:i/>
          <w:color w:val="333333"/>
        </w:rPr>
        <w:t>The</w:t>
      </w:r>
      <w:proofErr w:type="gramEnd"/>
      <w:r w:rsidRPr="00FC66E5">
        <w:rPr>
          <w:rFonts w:asciiTheme="minorHAnsi" w:hAnsiTheme="minorHAnsi" w:cstheme="minorHAnsi"/>
          <w:i/>
          <w:color w:val="333333"/>
        </w:rPr>
        <w:t xml:space="preserve"> Four Tendencies </w:t>
      </w:r>
      <w:r w:rsidRPr="00FC66E5">
        <w:rPr>
          <w:rFonts w:asciiTheme="minorHAnsi" w:hAnsiTheme="minorHAnsi" w:cstheme="minorHAnsi"/>
          <w:color w:val="333333"/>
        </w:rPr>
        <w:t>(2017)</w:t>
      </w:r>
    </w:p>
    <w:p w:rsidR="00701388" w:rsidRPr="00FC66E5" w:rsidRDefault="00701388" w:rsidP="00701388">
      <w:pPr>
        <w:pStyle w:val="NormalWeb"/>
        <w:shd w:val="clear" w:color="auto" w:fill="FFFFFF"/>
        <w:spacing w:before="0" w:beforeAutospacing="0" w:after="0" w:afterAutospacing="0"/>
        <w:rPr>
          <w:rFonts w:asciiTheme="minorHAnsi" w:hAnsiTheme="minorHAnsi" w:cstheme="minorHAnsi"/>
          <w:color w:val="333333"/>
        </w:rPr>
      </w:pPr>
      <w:r w:rsidRPr="00FC66E5">
        <w:rPr>
          <w:rFonts w:asciiTheme="minorHAnsi" w:hAnsiTheme="minorHAnsi" w:cstheme="minorHAnsi"/>
          <w:b/>
          <w:color w:val="333333"/>
        </w:rPr>
        <w:t xml:space="preserve">158 RUBIN </w:t>
      </w:r>
      <w:r w:rsidRPr="00FC66E5">
        <w:rPr>
          <w:rFonts w:asciiTheme="minorHAnsi" w:hAnsiTheme="minorHAnsi" w:cstheme="minorHAnsi"/>
          <w:i/>
          <w:color w:val="333333"/>
        </w:rPr>
        <w:t>Better Than Before</w:t>
      </w:r>
      <w:r w:rsidRPr="00FC66E5">
        <w:rPr>
          <w:rFonts w:asciiTheme="minorHAnsi" w:hAnsiTheme="minorHAnsi" w:cstheme="minorHAnsi"/>
          <w:b/>
          <w:i/>
          <w:color w:val="333333"/>
        </w:rPr>
        <w:t xml:space="preserve"> </w:t>
      </w:r>
      <w:r w:rsidRPr="00FC66E5">
        <w:rPr>
          <w:rFonts w:asciiTheme="minorHAnsi" w:hAnsiTheme="minorHAnsi" w:cstheme="minorHAnsi"/>
          <w:color w:val="333333"/>
        </w:rPr>
        <w:t>(2015)</w:t>
      </w:r>
    </w:p>
    <w:p w:rsidR="00701388" w:rsidRPr="00FC66E5" w:rsidRDefault="00701388" w:rsidP="00701388">
      <w:pPr>
        <w:pStyle w:val="NormalWeb"/>
        <w:shd w:val="clear" w:color="auto" w:fill="FFFFFF"/>
        <w:spacing w:before="0" w:beforeAutospacing="0" w:after="0" w:afterAutospacing="0"/>
        <w:rPr>
          <w:rFonts w:asciiTheme="minorHAnsi" w:hAnsiTheme="minorHAnsi" w:cstheme="minorHAnsi"/>
          <w:color w:val="333333"/>
        </w:rPr>
      </w:pPr>
    </w:p>
    <w:p w:rsidR="00701388" w:rsidRPr="00FC66E5" w:rsidRDefault="00701388" w:rsidP="00701388">
      <w:pPr>
        <w:pStyle w:val="NormalWeb"/>
        <w:shd w:val="clear" w:color="auto" w:fill="FFFFFF"/>
        <w:spacing w:before="0" w:beforeAutospacing="0" w:after="0" w:afterAutospacing="0"/>
        <w:rPr>
          <w:rFonts w:asciiTheme="minorHAnsi" w:hAnsiTheme="minorHAnsi" w:cstheme="minorHAnsi"/>
          <w:color w:val="333333"/>
        </w:rPr>
      </w:pPr>
      <w:r w:rsidRPr="00FC66E5">
        <w:rPr>
          <w:rFonts w:asciiTheme="minorHAnsi" w:hAnsiTheme="minorHAnsi" w:cstheme="minorHAnsi"/>
          <w:color w:val="333333"/>
        </w:rPr>
        <w:t xml:space="preserve">Also, make sure to read </w:t>
      </w:r>
      <w:r w:rsidRPr="00FC66E5">
        <w:rPr>
          <w:rFonts w:asciiTheme="minorHAnsi" w:hAnsiTheme="minorHAnsi" w:cstheme="minorHAnsi"/>
          <w:i/>
          <w:color w:val="333333"/>
        </w:rPr>
        <w:t>The 7 Habits of Highly Effective People</w:t>
      </w:r>
      <w:r w:rsidRPr="00FC66E5">
        <w:rPr>
          <w:rFonts w:asciiTheme="minorHAnsi" w:hAnsiTheme="minorHAnsi" w:cstheme="minorHAnsi"/>
          <w:color w:val="333333"/>
        </w:rPr>
        <w:t xml:space="preserve"> and related books which can also be found on our shelves using the information below.</w:t>
      </w:r>
    </w:p>
    <w:p w:rsidR="00701388" w:rsidRPr="00FC66E5" w:rsidRDefault="00701388" w:rsidP="00701388">
      <w:pPr>
        <w:pStyle w:val="NormalWeb"/>
        <w:shd w:val="clear" w:color="auto" w:fill="FFFFFF"/>
        <w:spacing w:before="0" w:beforeAutospacing="0" w:after="0" w:afterAutospacing="0"/>
        <w:rPr>
          <w:rFonts w:asciiTheme="minorHAnsi" w:hAnsiTheme="minorHAnsi" w:cstheme="minorHAnsi"/>
          <w:color w:val="333333"/>
        </w:rPr>
      </w:pPr>
      <w:r w:rsidRPr="00FC66E5">
        <w:rPr>
          <w:rFonts w:asciiTheme="minorHAnsi" w:hAnsiTheme="minorHAnsi" w:cstheme="minorHAnsi"/>
          <w:b/>
          <w:color w:val="333333"/>
        </w:rPr>
        <w:t xml:space="preserve">158 COVEY </w:t>
      </w:r>
      <w:proofErr w:type="gramStart"/>
      <w:r w:rsidRPr="00FC66E5">
        <w:rPr>
          <w:rFonts w:asciiTheme="minorHAnsi" w:hAnsiTheme="minorHAnsi" w:cstheme="minorHAnsi"/>
          <w:i/>
          <w:color w:val="333333"/>
        </w:rPr>
        <w:t>The</w:t>
      </w:r>
      <w:proofErr w:type="gramEnd"/>
      <w:r w:rsidRPr="00FC66E5">
        <w:rPr>
          <w:rFonts w:asciiTheme="minorHAnsi" w:hAnsiTheme="minorHAnsi" w:cstheme="minorHAnsi"/>
          <w:i/>
          <w:color w:val="333333"/>
        </w:rPr>
        <w:t xml:space="preserve"> 7 Habits of Highly Effective People </w:t>
      </w:r>
      <w:r w:rsidRPr="00FC66E5">
        <w:rPr>
          <w:rFonts w:asciiTheme="minorHAnsi" w:hAnsiTheme="minorHAnsi" w:cstheme="minorHAnsi"/>
          <w:color w:val="333333"/>
        </w:rPr>
        <w:t>by Stephan Covey (2004)</w:t>
      </w:r>
    </w:p>
    <w:p w:rsidR="00701388" w:rsidRPr="00FC66E5" w:rsidRDefault="00701388" w:rsidP="00701388">
      <w:pPr>
        <w:pStyle w:val="NormalWeb"/>
        <w:shd w:val="clear" w:color="auto" w:fill="FFFFFF"/>
        <w:spacing w:before="0" w:beforeAutospacing="0" w:after="0" w:afterAutospacing="0"/>
        <w:rPr>
          <w:rFonts w:asciiTheme="minorHAnsi" w:hAnsiTheme="minorHAnsi" w:cstheme="minorHAnsi"/>
          <w:color w:val="333333"/>
        </w:rPr>
      </w:pPr>
    </w:p>
    <w:p w:rsidR="00701388" w:rsidRPr="00FC66E5" w:rsidRDefault="00701388" w:rsidP="00701388">
      <w:pPr>
        <w:pStyle w:val="NormalWeb"/>
        <w:shd w:val="clear" w:color="auto" w:fill="FFFFFF"/>
        <w:spacing w:before="0" w:beforeAutospacing="0" w:after="0" w:afterAutospacing="0"/>
        <w:rPr>
          <w:rFonts w:asciiTheme="minorHAnsi" w:hAnsiTheme="minorHAnsi" w:cstheme="minorHAnsi"/>
          <w:color w:val="333333"/>
        </w:rPr>
      </w:pPr>
      <w:r w:rsidRPr="00FC66E5">
        <w:rPr>
          <w:rFonts w:asciiTheme="minorHAnsi" w:hAnsiTheme="minorHAnsi" w:cstheme="minorHAnsi"/>
          <w:color w:val="333333"/>
        </w:rPr>
        <w:t xml:space="preserve">Another book for learning techniques to build good habits is called </w:t>
      </w:r>
      <w:r w:rsidRPr="00FC66E5">
        <w:rPr>
          <w:rFonts w:asciiTheme="minorHAnsi" w:hAnsiTheme="minorHAnsi" w:cstheme="minorHAnsi"/>
          <w:i/>
          <w:color w:val="333333"/>
        </w:rPr>
        <w:t xml:space="preserve">Tiny Habits. </w:t>
      </w:r>
    </w:p>
    <w:p w:rsidR="00701388" w:rsidRPr="00FC66E5" w:rsidRDefault="00701388" w:rsidP="00701388">
      <w:pPr>
        <w:pStyle w:val="NormalWeb"/>
        <w:shd w:val="clear" w:color="auto" w:fill="FFFFFF"/>
        <w:spacing w:before="0" w:beforeAutospacing="0" w:after="0" w:afterAutospacing="0"/>
        <w:rPr>
          <w:rFonts w:asciiTheme="minorHAnsi" w:hAnsiTheme="minorHAnsi" w:cstheme="minorHAnsi"/>
          <w:color w:val="333333"/>
        </w:rPr>
      </w:pPr>
      <w:r w:rsidRPr="00FC66E5">
        <w:rPr>
          <w:rFonts w:asciiTheme="minorHAnsi" w:hAnsiTheme="minorHAnsi" w:cstheme="minorHAnsi"/>
          <w:b/>
          <w:color w:val="333333"/>
        </w:rPr>
        <w:t>158 FOGG</w:t>
      </w:r>
      <w:r w:rsidRPr="00FC66E5">
        <w:rPr>
          <w:rFonts w:asciiTheme="minorHAnsi" w:hAnsiTheme="minorHAnsi" w:cstheme="minorHAnsi"/>
          <w:color w:val="333333"/>
        </w:rPr>
        <w:t xml:space="preserve"> </w:t>
      </w:r>
      <w:r w:rsidRPr="00FC66E5">
        <w:rPr>
          <w:rFonts w:asciiTheme="minorHAnsi" w:hAnsiTheme="minorHAnsi" w:cstheme="minorHAnsi"/>
          <w:i/>
          <w:color w:val="333333"/>
        </w:rPr>
        <w:t xml:space="preserve">Tiny Habits </w:t>
      </w:r>
      <w:r w:rsidRPr="00FC66E5">
        <w:rPr>
          <w:rFonts w:asciiTheme="minorHAnsi" w:hAnsiTheme="minorHAnsi" w:cstheme="minorHAnsi"/>
          <w:color w:val="333333"/>
        </w:rPr>
        <w:t>by B.J. Fogg (2020)</w:t>
      </w:r>
    </w:p>
    <w:p w:rsidR="00701388" w:rsidRPr="00FC66E5" w:rsidRDefault="00701388" w:rsidP="00701388">
      <w:pPr>
        <w:pStyle w:val="NormalWeb"/>
        <w:shd w:val="clear" w:color="auto" w:fill="FFFFFF"/>
        <w:spacing w:before="0" w:beforeAutospacing="0" w:after="0" w:afterAutospacing="0"/>
        <w:rPr>
          <w:rFonts w:asciiTheme="minorHAnsi" w:hAnsiTheme="minorHAnsi" w:cstheme="minorHAnsi"/>
          <w:color w:val="333333"/>
        </w:rPr>
      </w:pPr>
    </w:p>
    <w:p w:rsidR="00701388" w:rsidRPr="00FC66E5" w:rsidRDefault="00701388" w:rsidP="00701388">
      <w:pPr>
        <w:pStyle w:val="NormalWeb"/>
        <w:shd w:val="clear" w:color="auto" w:fill="FFFFFF"/>
        <w:spacing w:before="0" w:beforeAutospacing="0" w:after="0" w:afterAutospacing="0"/>
        <w:rPr>
          <w:rFonts w:asciiTheme="minorHAnsi" w:hAnsiTheme="minorHAnsi" w:cstheme="minorHAnsi"/>
          <w:b/>
          <w:color w:val="333333"/>
          <w:u w:val="single"/>
        </w:rPr>
      </w:pPr>
      <w:r w:rsidRPr="00FC66E5">
        <w:rPr>
          <w:rFonts w:asciiTheme="minorHAnsi" w:hAnsiTheme="minorHAnsi" w:cstheme="minorHAnsi"/>
          <w:b/>
          <w:color w:val="333333"/>
          <w:u w:val="single"/>
        </w:rPr>
        <w:t>Books for kids</w:t>
      </w:r>
    </w:p>
    <w:p w:rsidR="00701388" w:rsidRPr="00FC66E5" w:rsidRDefault="00701388" w:rsidP="00701388">
      <w:pPr>
        <w:pStyle w:val="NormalWeb"/>
        <w:shd w:val="clear" w:color="auto" w:fill="FFFFFF"/>
        <w:spacing w:before="0" w:beforeAutospacing="0" w:after="0" w:afterAutospacing="0"/>
        <w:rPr>
          <w:rFonts w:asciiTheme="minorHAnsi" w:hAnsiTheme="minorHAnsi" w:cstheme="minorHAnsi"/>
          <w:color w:val="333333"/>
        </w:rPr>
      </w:pPr>
      <w:r w:rsidRPr="00FC66E5">
        <w:rPr>
          <w:rFonts w:asciiTheme="minorHAnsi" w:hAnsiTheme="minorHAnsi" w:cstheme="minorHAnsi"/>
          <w:color w:val="333333"/>
        </w:rPr>
        <w:t xml:space="preserve">E 617.6 MARSICO </w:t>
      </w:r>
      <w:r w:rsidRPr="00FC66E5">
        <w:rPr>
          <w:rFonts w:asciiTheme="minorHAnsi" w:hAnsiTheme="minorHAnsi" w:cstheme="minorHAnsi"/>
          <w:i/>
          <w:color w:val="333333"/>
        </w:rPr>
        <w:t xml:space="preserve">Floss your Teeth: My Healthy Habits </w:t>
      </w:r>
      <w:r w:rsidRPr="00FC66E5">
        <w:rPr>
          <w:rFonts w:asciiTheme="minorHAnsi" w:hAnsiTheme="minorHAnsi" w:cstheme="minorHAnsi"/>
          <w:color w:val="333333"/>
        </w:rPr>
        <w:t xml:space="preserve">by Katie </w:t>
      </w:r>
      <w:proofErr w:type="spellStart"/>
      <w:r w:rsidRPr="00FC66E5">
        <w:rPr>
          <w:rFonts w:asciiTheme="minorHAnsi" w:hAnsiTheme="minorHAnsi" w:cstheme="minorHAnsi"/>
          <w:color w:val="333333"/>
        </w:rPr>
        <w:t>Marsico</w:t>
      </w:r>
      <w:proofErr w:type="spellEnd"/>
      <w:r w:rsidRPr="00FC66E5">
        <w:rPr>
          <w:rFonts w:asciiTheme="minorHAnsi" w:hAnsiTheme="minorHAnsi" w:cstheme="minorHAnsi"/>
          <w:color w:val="333333"/>
        </w:rPr>
        <w:t xml:space="preserve"> (2019)</w:t>
      </w:r>
    </w:p>
    <w:p w:rsidR="00701388" w:rsidRPr="00FC66E5" w:rsidRDefault="00701388" w:rsidP="00701388">
      <w:pPr>
        <w:pStyle w:val="NormalWeb"/>
        <w:shd w:val="clear" w:color="auto" w:fill="FFFFFF"/>
        <w:spacing w:before="0" w:beforeAutospacing="0" w:after="0" w:afterAutospacing="0"/>
        <w:rPr>
          <w:rFonts w:asciiTheme="minorHAnsi" w:hAnsiTheme="minorHAnsi" w:cstheme="minorHAnsi"/>
          <w:color w:val="333333"/>
        </w:rPr>
      </w:pPr>
      <w:r w:rsidRPr="00FC66E5">
        <w:rPr>
          <w:rFonts w:asciiTheme="minorHAnsi" w:hAnsiTheme="minorHAnsi" w:cstheme="minorHAnsi"/>
          <w:color w:val="333333"/>
        </w:rPr>
        <w:t xml:space="preserve">E MONCURE </w:t>
      </w:r>
      <w:r w:rsidRPr="00FC66E5">
        <w:rPr>
          <w:rFonts w:asciiTheme="minorHAnsi" w:hAnsiTheme="minorHAnsi" w:cstheme="minorHAnsi"/>
          <w:i/>
          <w:color w:val="333333"/>
        </w:rPr>
        <w:t xml:space="preserve">Rabbits' </w:t>
      </w:r>
      <w:proofErr w:type="gramStart"/>
      <w:r w:rsidRPr="00FC66E5">
        <w:rPr>
          <w:rFonts w:asciiTheme="minorHAnsi" w:hAnsiTheme="minorHAnsi" w:cstheme="minorHAnsi"/>
          <w:i/>
          <w:color w:val="333333"/>
        </w:rPr>
        <w:t>habits :</w:t>
      </w:r>
      <w:proofErr w:type="gramEnd"/>
      <w:r w:rsidRPr="00FC66E5">
        <w:rPr>
          <w:rFonts w:asciiTheme="minorHAnsi" w:hAnsiTheme="minorHAnsi" w:cstheme="minorHAnsi"/>
          <w:i/>
          <w:color w:val="333333"/>
        </w:rPr>
        <w:t xml:space="preserve"> a book about good habits </w:t>
      </w:r>
      <w:r w:rsidRPr="00FC66E5">
        <w:rPr>
          <w:rFonts w:asciiTheme="minorHAnsi" w:hAnsiTheme="minorHAnsi" w:cstheme="minorHAnsi"/>
          <w:color w:val="333333"/>
        </w:rPr>
        <w:t xml:space="preserve">by Jane Belk </w:t>
      </w:r>
      <w:proofErr w:type="spellStart"/>
      <w:r w:rsidRPr="00FC66E5">
        <w:rPr>
          <w:rFonts w:asciiTheme="minorHAnsi" w:hAnsiTheme="minorHAnsi" w:cstheme="minorHAnsi"/>
          <w:color w:val="333333"/>
        </w:rPr>
        <w:t>Moncure</w:t>
      </w:r>
      <w:proofErr w:type="spellEnd"/>
      <w:r w:rsidRPr="00FC66E5">
        <w:rPr>
          <w:rFonts w:asciiTheme="minorHAnsi" w:hAnsiTheme="minorHAnsi" w:cstheme="minorHAnsi"/>
          <w:color w:val="333333"/>
        </w:rPr>
        <w:t xml:space="preserve"> (2014)</w:t>
      </w:r>
    </w:p>
    <w:p w:rsidR="00701388" w:rsidRPr="00FC66E5" w:rsidRDefault="00701388" w:rsidP="00701388">
      <w:pPr>
        <w:pStyle w:val="NormalWeb"/>
        <w:shd w:val="clear" w:color="auto" w:fill="FFFFFF"/>
        <w:spacing w:before="0" w:beforeAutospacing="0" w:after="0" w:afterAutospacing="0"/>
        <w:rPr>
          <w:rFonts w:asciiTheme="minorHAnsi" w:hAnsiTheme="minorHAnsi" w:cstheme="minorHAnsi"/>
          <w:color w:val="333333"/>
        </w:rPr>
      </w:pPr>
      <w:r w:rsidRPr="00FC66E5">
        <w:rPr>
          <w:rFonts w:asciiTheme="minorHAnsi" w:hAnsiTheme="minorHAnsi" w:cstheme="minorHAnsi"/>
          <w:color w:val="333333"/>
        </w:rPr>
        <w:t xml:space="preserve">E 613.4 MURRAY </w:t>
      </w:r>
      <w:r w:rsidRPr="00FC66E5">
        <w:rPr>
          <w:rFonts w:asciiTheme="minorHAnsi" w:hAnsiTheme="minorHAnsi" w:cstheme="minorHAnsi"/>
          <w:i/>
          <w:color w:val="333333"/>
        </w:rPr>
        <w:t xml:space="preserve">Staying safe with healthy habits </w:t>
      </w:r>
      <w:r w:rsidRPr="00FC66E5">
        <w:rPr>
          <w:rFonts w:asciiTheme="minorHAnsi" w:hAnsiTheme="minorHAnsi" w:cstheme="minorHAnsi"/>
          <w:color w:val="333333"/>
        </w:rPr>
        <w:t>by Julie Murray. (2021)</w:t>
      </w:r>
    </w:p>
    <w:p w:rsidR="00701388" w:rsidRPr="00FC66E5" w:rsidRDefault="00701388" w:rsidP="00701388">
      <w:pPr>
        <w:pStyle w:val="NormalWeb"/>
        <w:shd w:val="clear" w:color="auto" w:fill="FFFFFF"/>
        <w:spacing w:before="0" w:beforeAutospacing="0" w:after="0" w:afterAutospacing="0"/>
        <w:rPr>
          <w:rFonts w:asciiTheme="minorHAnsi" w:hAnsiTheme="minorHAnsi" w:cstheme="minorHAnsi"/>
          <w:color w:val="333333"/>
        </w:rPr>
      </w:pPr>
      <w:r w:rsidRPr="00FC66E5">
        <w:rPr>
          <w:rFonts w:asciiTheme="minorHAnsi" w:hAnsiTheme="minorHAnsi" w:cstheme="minorHAnsi"/>
          <w:color w:val="333333"/>
        </w:rPr>
        <w:t xml:space="preserve">E 158 COVEY </w:t>
      </w:r>
      <w:r w:rsidRPr="00FC66E5">
        <w:rPr>
          <w:rFonts w:asciiTheme="minorHAnsi" w:hAnsiTheme="minorHAnsi" w:cstheme="minorHAnsi"/>
          <w:i/>
          <w:color w:val="333333"/>
        </w:rPr>
        <w:t xml:space="preserve">The 7 habits of happy kids </w:t>
      </w:r>
      <w:r w:rsidRPr="00FC66E5">
        <w:rPr>
          <w:rFonts w:asciiTheme="minorHAnsi" w:hAnsiTheme="minorHAnsi" w:cstheme="minorHAnsi"/>
          <w:color w:val="333333"/>
        </w:rPr>
        <w:t>by Stephen Covey (2008)</w:t>
      </w:r>
    </w:p>
    <w:p w:rsidR="00701388" w:rsidRPr="00FC66E5" w:rsidRDefault="00701388" w:rsidP="00701388">
      <w:pPr>
        <w:pStyle w:val="NormalWeb"/>
        <w:shd w:val="clear" w:color="auto" w:fill="FFFFFF"/>
        <w:spacing w:before="0" w:beforeAutospacing="0" w:after="0" w:afterAutospacing="0"/>
        <w:rPr>
          <w:rFonts w:asciiTheme="minorHAnsi" w:hAnsiTheme="minorHAnsi" w:cstheme="minorHAnsi"/>
          <w:color w:val="333333"/>
        </w:rPr>
      </w:pPr>
      <w:r w:rsidRPr="00FC66E5">
        <w:rPr>
          <w:rFonts w:asciiTheme="minorHAnsi" w:hAnsiTheme="minorHAnsi" w:cstheme="minorHAnsi"/>
          <w:color w:val="333333"/>
        </w:rPr>
        <w:t xml:space="preserve"> </w:t>
      </w:r>
    </w:p>
    <w:p w:rsidR="00701388" w:rsidRPr="00FC66E5" w:rsidRDefault="00701388" w:rsidP="00701388">
      <w:pPr>
        <w:pStyle w:val="NormalWeb"/>
        <w:shd w:val="clear" w:color="auto" w:fill="FFFFFF"/>
        <w:spacing w:before="0" w:beforeAutospacing="0" w:after="0" w:afterAutospacing="0"/>
        <w:rPr>
          <w:rFonts w:asciiTheme="minorHAnsi" w:hAnsiTheme="minorHAnsi" w:cstheme="minorHAnsi"/>
          <w:b/>
          <w:color w:val="333333"/>
          <w:u w:val="single"/>
        </w:rPr>
      </w:pPr>
      <w:proofErr w:type="spellStart"/>
      <w:r w:rsidRPr="00FC66E5">
        <w:rPr>
          <w:rFonts w:asciiTheme="minorHAnsi" w:hAnsiTheme="minorHAnsi" w:cstheme="minorHAnsi"/>
          <w:b/>
          <w:color w:val="333333"/>
          <w:u w:val="single"/>
        </w:rPr>
        <w:t>Ebooks</w:t>
      </w:r>
      <w:proofErr w:type="spellEnd"/>
      <w:r w:rsidRPr="00FC66E5">
        <w:rPr>
          <w:rFonts w:asciiTheme="minorHAnsi" w:hAnsiTheme="minorHAnsi" w:cstheme="minorHAnsi"/>
          <w:b/>
          <w:color w:val="333333"/>
          <w:u w:val="single"/>
        </w:rPr>
        <w:t xml:space="preserve"> through our catalogue </w:t>
      </w:r>
    </w:p>
    <w:p w:rsidR="00701388" w:rsidRPr="00FC66E5" w:rsidRDefault="00701388" w:rsidP="00701388">
      <w:pPr>
        <w:rPr>
          <w:rFonts w:eastAsia="Times New Roman" w:cstheme="minorHAnsi"/>
          <w:color w:val="333333"/>
        </w:rPr>
      </w:pPr>
      <w:r w:rsidRPr="00FC66E5">
        <w:rPr>
          <w:rFonts w:eastAsia="Times New Roman" w:cstheme="minorHAnsi"/>
          <w:color w:val="333333"/>
        </w:rPr>
        <w:t>Kohn, S. E., &amp; O’Connell, V. D. (2007). 6 Habits of Highly Effective Teams. Career Press.</w:t>
      </w:r>
    </w:p>
    <w:p w:rsidR="00701388" w:rsidRPr="00FC66E5" w:rsidRDefault="00701388" w:rsidP="00701388">
      <w:pPr>
        <w:rPr>
          <w:rFonts w:eastAsia="Times New Roman" w:cstheme="minorHAnsi"/>
          <w:color w:val="333333"/>
          <w:sz w:val="18"/>
          <w:szCs w:val="18"/>
        </w:rPr>
      </w:pPr>
      <w:r w:rsidRPr="00FC66E5">
        <w:rPr>
          <w:rFonts w:eastAsia="Times New Roman" w:cstheme="minorHAnsi"/>
          <w:color w:val="333333"/>
        </w:rPr>
        <w:t>Kohn, S. E., &amp; O’Connell, V. D. (2005). 6 Habits of Highly Effective</w:t>
      </w:r>
      <w:r w:rsidRPr="00FC66E5">
        <w:rPr>
          <w:rFonts w:eastAsia="Times New Roman" w:cstheme="minorHAnsi"/>
          <w:color w:val="333333"/>
          <w:sz w:val="18"/>
          <w:szCs w:val="18"/>
        </w:rPr>
        <w:t xml:space="preserve"> Bosses. Career Press.</w:t>
      </w:r>
    </w:p>
    <w:p w:rsidR="00FC66E5" w:rsidRDefault="00FC66E5" w:rsidP="00701388">
      <w:pPr>
        <w:jc w:val="center"/>
        <w:rPr>
          <w:rFonts w:cstheme="minorHAnsi"/>
        </w:rPr>
      </w:pPr>
    </w:p>
    <w:p w:rsidR="00FC66E5" w:rsidRDefault="00FC66E5" w:rsidP="00701388">
      <w:pPr>
        <w:jc w:val="center"/>
        <w:rPr>
          <w:rFonts w:cstheme="minorHAnsi"/>
        </w:rPr>
      </w:pPr>
    </w:p>
    <w:p w:rsidR="00FC66E5" w:rsidRDefault="00FC66E5" w:rsidP="00701388">
      <w:pPr>
        <w:jc w:val="center"/>
        <w:rPr>
          <w:rFonts w:cstheme="minorHAnsi"/>
        </w:rPr>
      </w:pPr>
    </w:p>
    <w:p w:rsidR="00FC66E5" w:rsidRDefault="00FC66E5" w:rsidP="00701388">
      <w:pPr>
        <w:jc w:val="center"/>
        <w:rPr>
          <w:rFonts w:cstheme="minorHAnsi"/>
        </w:rPr>
      </w:pPr>
    </w:p>
    <w:p w:rsidR="00FC66E5" w:rsidRDefault="00FC66E5" w:rsidP="00701388">
      <w:pPr>
        <w:jc w:val="center"/>
        <w:rPr>
          <w:rFonts w:cstheme="minorHAnsi"/>
        </w:rPr>
      </w:pPr>
    </w:p>
    <w:p w:rsidR="00FC66E5" w:rsidRDefault="00FC66E5" w:rsidP="00701388">
      <w:pPr>
        <w:jc w:val="center"/>
        <w:rPr>
          <w:rFonts w:cstheme="minorHAnsi"/>
        </w:rPr>
      </w:pPr>
    </w:p>
    <w:p w:rsidR="00FC66E5" w:rsidRDefault="00243047" w:rsidP="00701388">
      <w:pPr>
        <w:jc w:val="center"/>
        <w:rPr>
          <w:rFonts w:cstheme="minorHAnsi"/>
        </w:rPr>
      </w:pPr>
      <w:r>
        <w:rPr>
          <w:rFonts w:cstheme="minorHAnsi"/>
          <w:noProof/>
        </w:rPr>
        <w:drawing>
          <wp:inline distT="0" distB="0" distL="0" distR="0">
            <wp:extent cx="3443288" cy="15303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bits[1].png"/>
                    <pic:cNvPicPr/>
                  </pic:nvPicPr>
                  <pic:blipFill>
                    <a:blip r:embed="rId11">
                      <a:extLst>
                        <a:ext uri="{28A0092B-C50C-407E-A947-70E740481C1C}">
                          <a14:useLocalDpi xmlns:a14="http://schemas.microsoft.com/office/drawing/2010/main" val="0"/>
                        </a:ext>
                      </a:extLst>
                    </a:blip>
                    <a:stretch>
                      <a:fillRect/>
                    </a:stretch>
                  </pic:blipFill>
                  <pic:spPr>
                    <a:xfrm>
                      <a:off x="0" y="0"/>
                      <a:ext cx="3449516" cy="1533118"/>
                    </a:xfrm>
                    <a:prstGeom prst="rect">
                      <a:avLst/>
                    </a:prstGeom>
                  </pic:spPr>
                </pic:pic>
              </a:graphicData>
            </a:graphic>
          </wp:inline>
        </w:drawing>
      </w:r>
    </w:p>
    <w:p w:rsidR="00FC66E5" w:rsidRDefault="00FC66E5" w:rsidP="00701388">
      <w:pPr>
        <w:jc w:val="center"/>
        <w:rPr>
          <w:rFonts w:cstheme="minorHAnsi"/>
        </w:rPr>
      </w:pPr>
    </w:p>
    <w:p w:rsidR="00243047" w:rsidRDefault="00243047" w:rsidP="00701388">
      <w:pPr>
        <w:jc w:val="center"/>
        <w:rPr>
          <w:rFonts w:cstheme="minorHAnsi"/>
        </w:rPr>
      </w:pPr>
      <w:r>
        <w:rPr>
          <w:rFonts w:cstheme="minorHAnsi"/>
        </w:rPr>
        <w:t>Article and Pathfinder written by Kelly Davis, Librarian I, E L Lowder Regional Branch Library</w:t>
      </w:r>
    </w:p>
    <w:sectPr w:rsidR="00243047" w:rsidSect="00760E4B">
      <w:type w:val="continuous"/>
      <w:pgSz w:w="12240" w:h="15840"/>
      <w:pgMar w:top="1440" w:right="630" w:bottom="144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101"/>
    <w:rsid w:val="0000112E"/>
    <w:rsid w:val="0005642F"/>
    <w:rsid w:val="000D3907"/>
    <w:rsid w:val="001149B1"/>
    <w:rsid w:val="00146C3C"/>
    <w:rsid w:val="00164876"/>
    <w:rsid w:val="00175101"/>
    <w:rsid w:val="001C7C78"/>
    <w:rsid w:val="00235549"/>
    <w:rsid w:val="00243047"/>
    <w:rsid w:val="002467FA"/>
    <w:rsid w:val="002D0702"/>
    <w:rsid w:val="0031769F"/>
    <w:rsid w:val="003A390C"/>
    <w:rsid w:val="003B4C01"/>
    <w:rsid w:val="003B57E6"/>
    <w:rsid w:val="003E564B"/>
    <w:rsid w:val="00410235"/>
    <w:rsid w:val="00422B18"/>
    <w:rsid w:val="0047735C"/>
    <w:rsid w:val="005301DF"/>
    <w:rsid w:val="00563295"/>
    <w:rsid w:val="00574D28"/>
    <w:rsid w:val="005A4DAB"/>
    <w:rsid w:val="005E2505"/>
    <w:rsid w:val="00603DFC"/>
    <w:rsid w:val="00687045"/>
    <w:rsid w:val="0069673B"/>
    <w:rsid w:val="006B75D8"/>
    <w:rsid w:val="006D49E7"/>
    <w:rsid w:val="00701388"/>
    <w:rsid w:val="007071A8"/>
    <w:rsid w:val="00707C14"/>
    <w:rsid w:val="00717272"/>
    <w:rsid w:val="00760E4B"/>
    <w:rsid w:val="0076640C"/>
    <w:rsid w:val="00767C60"/>
    <w:rsid w:val="007D1701"/>
    <w:rsid w:val="007D5CBF"/>
    <w:rsid w:val="007F5F9D"/>
    <w:rsid w:val="00803D20"/>
    <w:rsid w:val="00821526"/>
    <w:rsid w:val="0082470D"/>
    <w:rsid w:val="00882A5B"/>
    <w:rsid w:val="0089455A"/>
    <w:rsid w:val="009039FD"/>
    <w:rsid w:val="00912DB4"/>
    <w:rsid w:val="00982299"/>
    <w:rsid w:val="009B75CD"/>
    <w:rsid w:val="009D3CC3"/>
    <w:rsid w:val="009D78D2"/>
    <w:rsid w:val="009E049D"/>
    <w:rsid w:val="009E2E6F"/>
    <w:rsid w:val="00A51AAD"/>
    <w:rsid w:val="00A82709"/>
    <w:rsid w:val="00AF5151"/>
    <w:rsid w:val="00B220EC"/>
    <w:rsid w:val="00B4765D"/>
    <w:rsid w:val="00B56A3A"/>
    <w:rsid w:val="00B77C12"/>
    <w:rsid w:val="00C213EC"/>
    <w:rsid w:val="00C348A1"/>
    <w:rsid w:val="00C4430D"/>
    <w:rsid w:val="00C66E73"/>
    <w:rsid w:val="00D014E1"/>
    <w:rsid w:val="00D1453D"/>
    <w:rsid w:val="00DD515F"/>
    <w:rsid w:val="00E023B5"/>
    <w:rsid w:val="00E33169"/>
    <w:rsid w:val="00E6528C"/>
    <w:rsid w:val="00E85D84"/>
    <w:rsid w:val="00EC6A3E"/>
    <w:rsid w:val="00EF6910"/>
    <w:rsid w:val="00F05E2C"/>
    <w:rsid w:val="00F7274D"/>
    <w:rsid w:val="00F95333"/>
    <w:rsid w:val="00FA0C58"/>
    <w:rsid w:val="00FA11BE"/>
    <w:rsid w:val="00FA1911"/>
    <w:rsid w:val="00FA5997"/>
    <w:rsid w:val="00FC4E74"/>
    <w:rsid w:val="00FC54A4"/>
    <w:rsid w:val="00FC66E5"/>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F0BFB9"/>
  <w15:docId w15:val="{4157B32C-FA97-4BCF-AEFD-28FDDCA8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NormalWeb">
    <w:name w:val="Normal (Web)"/>
    <w:basedOn w:val="Normal"/>
    <w:uiPriority w:val="99"/>
    <w:unhideWhenUsed/>
    <w:rsid w:val="0070138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01388"/>
    <w:rPr>
      <w:color w:val="0000FF" w:themeColor="hyperlink"/>
      <w:u w:val="single"/>
    </w:rPr>
  </w:style>
  <w:style w:type="character" w:styleId="Emphasis">
    <w:name w:val="Emphasis"/>
    <w:basedOn w:val="DefaultParagraphFont"/>
    <w:uiPriority w:val="20"/>
    <w:qFormat/>
    <w:rsid w:val="007013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s://www.ramseysolutions.com/" TargetMode="External"/><Relationship Id="rId4" Type="http://schemas.openxmlformats.org/officeDocument/2006/relationships/customXml" Target="../customXml/item4.xml"/><Relationship Id="rId9" Type="http://schemas.openxmlformats.org/officeDocument/2006/relationships/hyperlink" Target="https://www.franklincovey.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b%20Manager\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BC96AD3EC74ABC9EED64D69390733C"/>
        <w:category>
          <w:name w:val="General"/>
          <w:gallery w:val="placeholder"/>
        </w:category>
        <w:types>
          <w:type w:val="bbPlcHdr"/>
        </w:types>
        <w:behaviors>
          <w:behavior w:val="content"/>
        </w:behaviors>
        <w:guid w:val="{C2822EBD-AF4C-4790-8692-3F7B8391BCA4}"/>
      </w:docPartPr>
      <w:docPartBody>
        <w:p w:rsidR="009418B3" w:rsidRDefault="00D718F0">
          <w:pPr>
            <w:pStyle w:val="70BC96AD3EC74ABC9EED64D69390733C"/>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F0"/>
    <w:rsid w:val="003C2D82"/>
    <w:rsid w:val="007313B1"/>
    <w:rsid w:val="009418B3"/>
    <w:rsid w:val="00D708A7"/>
    <w:rsid w:val="00D718F0"/>
    <w:rsid w:val="00F6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0BC96AD3EC74ABC9EED64D69390733C">
    <w:name w:val="70BC96AD3EC74ABC9EED64D69390733C"/>
  </w:style>
  <w:style w:type="paragraph" w:customStyle="1" w:styleId="259C4276363C4345A1624DBCA35C126B">
    <w:name w:val="259C4276363C4345A1624DBCA35C12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4.xml><?xml version="1.0" encoding="utf-8"?>
<ds:datastoreItem xmlns:ds="http://schemas.openxmlformats.org/officeDocument/2006/customXml" ds:itemID="{FF700F02-73CE-42AB-B11A-D27020883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0</TotalTime>
  <Pages>2</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Lab Manager</dc:creator>
  <cp:lastModifiedBy>Lab Manager</cp:lastModifiedBy>
  <cp:revision>2</cp:revision>
  <cp:lastPrinted>2021-07-29T17:15:00Z</cp:lastPrinted>
  <dcterms:created xsi:type="dcterms:W3CDTF">2021-08-04T20:50:00Z</dcterms:created>
  <dcterms:modified xsi:type="dcterms:W3CDTF">2021-08-04T20:50:00Z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